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B3B97" w14:textId="67D08EA8" w:rsidR="00FA1E68" w:rsidRPr="000D18F8" w:rsidRDefault="000D18F8" w:rsidP="000D18F8">
      <w:pPr>
        <w:pStyle w:val="Heading1"/>
        <w:shd w:val="clear" w:color="auto" w:fill="FFFFFF"/>
        <w:spacing w:before="0" w:beforeAutospacing="0" w:after="150" w:afterAutospacing="0"/>
        <w:jc w:val="center"/>
        <w:rPr>
          <w:rFonts w:ascii="Roboto" w:hAnsi="Roboto"/>
          <w:b w:val="0"/>
          <w:bCs w:val="0"/>
          <w:color w:val="111111"/>
        </w:rPr>
      </w:pPr>
      <w:r w:rsidRPr="000D18F8">
        <w:rPr>
          <w:rFonts w:ascii="Microsoft Sans Serif" w:eastAsia="Microsoft Sans Serif" w:hAnsi="Microsoft Sans Serif" w:cs="Microsoft Sans Serif"/>
          <w:bCs w:val="0"/>
          <w:caps/>
          <w:spacing w:val="2"/>
          <w:kern w:val="0"/>
          <w:sz w:val="24"/>
          <w:szCs w:val="23"/>
          <w:lang w:val="en-US" w:eastAsia="en-US"/>
        </w:rPr>
        <w:t>constructed oyster reefs</w:t>
      </w:r>
      <w:r w:rsidR="00426B2E">
        <w:rPr>
          <w:rFonts w:ascii="Microsoft Sans Serif" w:eastAsia="Microsoft Sans Serif" w:hAnsi="Microsoft Sans Serif" w:cs="Microsoft Sans Serif"/>
          <w:bCs w:val="0"/>
          <w:caps/>
          <w:spacing w:val="2"/>
          <w:kern w:val="0"/>
          <w:sz w:val="24"/>
          <w:szCs w:val="23"/>
          <w:lang w:val="en-US" w:eastAsia="en-US"/>
        </w:rPr>
        <w:t xml:space="preserve"> as sediment stabilisers and ecological engineers</w:t>
      </w:r>
      <w:r>
        <w:rPr>
          <w:rFonts w:ascii="Microsoft Sans Serif" w:eastAsia="Microsoft Sans Serif" w:hAnsi="Microsoft Sans Serif" w:cs="Microsoft Sans Serif"/>
          <w:bCs w:val="0"/>
          <w:caps/>
          <w:spacing w:val="2"/>
          <w:kern w:val="0"/>
          <w:sz w:val="24"/>
          <w:szCs w:val="23"/>
          <w:lang w:val="en-US" w:eastAsia="en-US"/>
        </w:rPr>
        <w:t>: A dutch case study</w:t>
      </w:r>
    </w:p>
    <w:p w14:paraId="50E9F2FC" w14:textId="77777777" w:rsidR="00FA1E68" w:rsidRDefault="00FA1E68">
      <w:pPr>
        <w:spacing w:after="0" w:line="200" w:lineRule="exact"/>
        <w:rPr>
          <w:sz w:val="20"/>
          <w:szCs w:val="20"/>
        </w:rPr>
      </w:pPr>
    </w:p>
    <w:p w14:paraId="3A1B934D" w14:textId="0C25927D" w:rsidR="00FA1E68" w:rsidRPr="00977636" w:rsidRDefault="00426B2E" w:rsidP="00977636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u w:val="single"/>
        </w:rPr>
        <w:t xml:space="preserve">Anneke van den </w:t>
      </w:r>
      <w:proofErr w:type="spellStart"/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u w:val="single"/>
        </w:rPr>
        <w:t>Brink</w:t>
      </w:r>
      <w:r w:rsidR="001B02AA" w:rsidRPr="001B02AA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  <w:vertAlign w:val="superscript"/>
        </w:rPr>
        <w:t>a</w:t>
      </w:r>
      <w:proofErr w:type="spellEnd"/>
      <w:r w:rsidR="008B6510" w:rsidRPr="00977636">
        <w:rPr>
          <w:rFonts w:ascii="Microsoft Sans Serif" w:eastAsia="Microsoft Sans Serif" w:hAnsi="Microsoft Sans Serif" w:cs="Microsoft Sans Serif"/>
          <w:spacing w:val="21"/>
          <w:sz w:val="18"/>
          <w:szCs w:val="17"/>
        </w:rPr>
        <w:t xml:space="preserve"> </w:t>
      </w:r>
      <w:r w:rsidR="001B02AA" w:rsidRPr="001B02A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(now</w:t>
      </w:r>
      <w:r w:rsidR="00AE60C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NSW</w:t>
      </w:r>
      <w:r w:rsidR="001B02AA" w:rsidRPr="001B02A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Pr="001B02A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Department of Planning and Environment</w:t>
      </w:r>
      <w:r w:rsidR="001B02A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)</w:t>
      </w:r>
      <w:r w:rsidR="001B02AA" w:rsidRPr="001B02A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hyperlink r:id="rId7" w:history="1">
        <w:r w:rsidRPr="00265E6F">
          <w:rPr>
            <w:rStyle w:val="Hyperlink"/>
            <w:rFonts w:ascii="Microsoft Sans Serif" w:eastAsia="Microsoft Sans Serif" w:hAnsi="Microsoft Sans Serif" w:cs="Microsoft Sans Serif"/>
            <w:spacing w:val="-1"/>
            <w:sz w:val="18"/>
            <w:szCs w:val="17"/>
          </w:rPr>
          <w:t>anneke.vandenbrink@environment.nsw.gov.au</w:t>
        </w:r>
      </w:hyperlink>
    </w:p>
    <w:p w14:paraId="4EEEBE13" w14:textId="0E5ACEA8" w:rsidR="00FA1E68" w:rsidRPr="00977636" w:rsidRDefault="00426B2E" w:rsidP="00977636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</w:rPr>
      </w:pPr>
      <w:r w:rsidRPr="001B02A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João N. Salvador de </w:t>
      </w:r>
      <w:proofErr w:type="spellStart"/>
      <w:r w:rsidRPr="001B02AA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Paiva</w:t>
      </w:r>
      <w:r w:rsidR="001B02AA" w:rsidRPr="001B02AA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  <w:vertAlign w:val="superscript"/>
        </w:rPr>
        <w:t>a</w:t>
      </w:r>
      <w:proofErr w:type="spellEnd"/>
      <w:r w:rsidR="001B02AA"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 xml:space="preserve">; </w:t>
      </w:r>
      <w:r w:rsidR="001B02AA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 xml:space="preserve">Silvia </w:t>
      </w:r>
      <w:proofErr w:type="spellStart"/>
      <w:r w:rsidR="001B02AA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>Cilli</w:t>
      </w:r>
      <w:r w:rsidR="001B02AA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  <w:vertAlign w:val="superscript"/>
        </w:rPr>
        <w:t>b</w:t>
      </w:r>
      <w:proofErr w:type="spellEnd"/>
      <w:r w:rsidR="001B02AA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 xml:space="preserve">, Matthijs </w:t>
      </w:r>
      <w:proofErr w:type="spellStart"/>
      <w:r w:rsidR="001B02AA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>Boersema</w:t>
      </w:r>
      <w:r w:rsidR="001B02AA" w:rsidRPr="001B02AA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  <w:vertAlign w:val="superscript"/>
        </w:rPr>
        <w:t>a</w:t>
      </w:r>
      <w:proofErr w:type="spellEnd"/>
      <w:r w:rsidR="001B02AA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 xml:space="preserve">, Paolo </w:t>
      </w:r>
      <w:proofErr w:type="spellStart"/>
      <w:r w:rsidR="001B02AA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>Ciavola</w:t>
      </w:r>
      <w:r w:rsidR="001B02AA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  <w:vertAlign w:val="superscript"/>
        </w:rPr>
        <w:t>b</w:t>
      </w:r>
      <w:proofErr w:type="spellEnd"/>
      <w:r w:rsidR="001B02AA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 xml:space="preserve">, Brenda </w:t>
      </w:r>
      <w:proofErr w:type="spellStart"/>
      <w:r w:rsidR="001B02AA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>Walles</w:t>
      </w:r>
      <w:r w:rsidR="001B02AA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  <w:vertAlign w:val="superscript"/>
        </w:rPr>
        <w:t>cd</w:t>
      </w:r>
      <w:proofErr w:type="spellEnd"/>
      <w:r w:rsidR="001B02AA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 xml:space="preserve">, Tom </w:t>
      </w:r>
      <w:proofErr w:type="spellStart"/>
      <w:r w:rsidR="001B02AA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>Ysebaert</w:t>
      </w:r>
      <w:r w:rsidR="001B02AA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  <w:vertAlign w:val="superscript"/>
        </w:rPr>
        <w:t>c</w:t>
      </w:r>
      <w:r w:rsidR="001B02AA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  <w:vertAlign w:val="superscript"/>
        </w:rPr>
        <w:t>d</w:t>
      </w:r>
      <w:proofErr w:type="spellEnd"/>
      <w:r w:rsidR="001B02AA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 xml:space="preserve">, </w:t>
      </w:r>
      <w:proofErr w:type="spellStart"/>
      <w:r w:rsidR="001B02AA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>Tjeerd</w:t>
      </w:r>
      <w:proofErr w:type="spellEnd"/>
      <w:r w:rsidR="001B02AA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 xml:space="preserve"> J. </w:t>
      </w:r>
      <w:proofErr w:type="spellStart"/>
      <w:r w:rsidR="001B02AA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>Bouma</w:t>
      </w:r>
      <w:r w:rsidR="001B02AA" w:rsidRPr="001B02AA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  <w:vertAlign w:val="superscript"/>
        </w:rPr>
        <w:t>a</w:t>
      </w:r>
      <w:r w:rsidR="001B02AA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  <w:vertAlign w:val="superscript"/>
        </w:rPr>
        <w:t>c</w:t>
      </w:r>
      <w:r w:rsidR="001B02AA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  <w:vertAlign w:val="superscript"/>
        </w:rPr>
        <w:t>e</w:t>
      </w:r>
      <w:proofErr w:type="spellEnd"/>
    </w:p>
    <w:p w14:paraId="37FEB538" w14:textId="77777777" w:rsidR="00FA1E68" w:rsidRDefault="00FA1E68">
      <w:pPr>
        <w:spacing w:before="11" w:after="0" w:line="260" w:lineRule="exact"/>
        <w:rPr>
          <w:sz w:val="26"/>
          <w:szCs w:val="26"/>
        </w:rPr>
      </w:pPr>
    </w:p>
    <w:p w14:paraId="417B08C6" w14:textId="77777777" w:rsidR="00FA1E68" w:rsidRDefault="00FA1E68">
      <w:pPr>
        <w:spacing w:after="0"/>
        <w:sectPr w:rsidR="00FA1E68" w:rsidSect="00400773">
          <w:type w:val="continuous"/>
          <w:pgSz w:w="12240" w:h="15840" w:code="1"/>
          <w:pgMar w:top="1440" w:right="1021" w:bottom="1440" w:left="1021" w:header="709" w:footer="709" w:gutter="0"/>
          <w:cols w:space="708"/>
          <w:docGrid w:linePitch="299"/>
        </w:sectPr>
      </w:pPr>
    </w:p>
    <w:p w14:paraId="280C6F32" w14:textId="6E386F2A" w:rsidR="00FA1E68" w:rsidRPr="00B807EE" w:rsidRDefault="003134B6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CONDITIONAL OUTCOMES OF ECOSYSTEM ENGINEERING </w:t>
      </w:r>
    </w:p>
    <w:p w14:paraId="5AC24571" w14:textId="228F7BDD" w:rsidR="00763F0E" w:rsidRDefault="003134B6" w:rsidP="003134B6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-2"/>
          <w:sz w:val="18"/>
          <w:szCs w:val="17"/>
        </w:rPr>
      </w:pPr>
      <w:r w:rsidRPr="003134B6">
        <w:rPr>
          <w:rFonts w:ascii="Microsoft Sans Serif" w:eastAsia="Microsoft Sans Serif" w:hAnsi="Microsoft Sans Serif" w:cs="Microsoft Sans Serif"/>
          <w:spacing w:val="-2"/>
          <w:sz w:val="18"/>
          <w:szCs w:val="17"/>
        </w:rPr>
        <w:t xml:space="preserve">Global degradation and </w:t>
      </w:r>
      <w:r w:rsidR="0086660E">
        <w:rPr>
          <w:rFonts w:ascii="Microsoft Sans Serif" w:eastAsia="Microsoft Sans Serif" w:hAnsi="Microsoft Sans Serif" w:cs="Microsoft Sans Serif"/>
          <w:spacing w:val="-2"/>
          <w:sz w:val="18"/>
          <w:szCs w:val="17"/>
        </w:rPr>
        <w:t xml:space="preserve">the </w:t>
      </w:r>
      <w:r w:rsidRPr="003134B6">
        <w:rPr>
          <w:rFonts w:ascii="Microsoft Sans Serif" w:eastAsia="Microsoft Sans Serif" w:hAnsi="Microsoft Sans Serif" w:cs="Microsoft Sans Serif"/>
          <w:spacing w:val="-2"/>
          <w:sz w:val="18"/>
          <w:szCs w:val="17"/>
        </w:rPr>
        <w:t xml:space="preserve">collapse of valuable coastal ecosystems has resulted in major efforts to reestablish ecosystem engineering species that provide valuable services like ecosystem-based coastal defense (EBCD). However, conditional outcomes of ecosystem engineering effects make it hard to predict the services provided by such restored systems. </w:t>
      </w:r>
    </w:p>
    <w:p w14:paraId="0EECC62E" w14:textId="77777777" w:rsidR="00763F0E" w:rsidRDefault="00763F0E" w:rsidP="003134B6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-2"/>
          <w:sz w:val="18"/>
          <w:szCs w:val="17"/>
        </w:rPr>
      </w:pPr>
    </w:p>
    <w:p w14:paraId="23470E66" w14:textId="758FA373" w:rsidR="003134B6" w:rsidRPr="003134B6" w:rsidRDefault="003134B6" w:rsidP="003134B6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-2"/>
          <w:sz w:val="18"/>
          <w:szCs w:val="17"/>
        </w:rPr>
      </w:pPr>
      <w:r w:rsidRPr="003134B6">
        <w:rPr>
          <w:rFonts w:ascii="Microsoft Sans Serif" w:eastAsia="Microsoft Sans Serif" w:hAnsi="Microsoft Sans Serif" w:cs="Microsoft Sans Serif"/>
          <w:spacing w:val="-2"/>
          <w:sz w:val="18"/>
          <w:szCs w:val="17"/>
        </w:rPr>
        <w:t>In this study we focused on</w:t>
      </w:r>
      <w:r w:rsidR="009462D2">
        <w:rPr>
          <w:rFonts w:ascii="Microsoft Sans Serif" w:eastAsia="Microsoft Sans Serif" w:hAnsi="Microsoft Sans Serif" w:cs="Microsoft Sans Serif"/>
          <w:spacing w:val="-2"/>
          <w:sz w:val="18"/>
          <w:szCs w:val="17"/>
        </w:rPr>
        <w:t xml:space="preserve"> reefs constructed with </w:t>
      </w:r>
      <w:r w:rsidR="009462D2" w:rsidRPr="00A07A97">
        <w:rPr>
          <w:rFonts w:ascii="Microsoft Sans Serif" w:eastAsia="Microsoft Sans Serif" w:hAnsi="Microsoft Sans Serif" w:cs="Microsoft Sans Serif"/>
          <w:i/>
          <w:iCs/>
          <w:spacing w:val="-2"/>
          <w:sz w:val="18"/>
          <w:szCs w:val="17"/>
        </w:rPr>
        <w:t>Crassostrea gigas</w:t>
      </w:r>
      <w:r w:rsidR="009462D2" w:rsidRPr="003134B6">
        <w:rPr>
          <w:rFonts w:ascii="Microsoft Sans Serif" w:eastAsia="Microsoft Sans Serif" w:hAnsi="Microsoft Sans Serif" w:cs="Microsoft Sans Serif"/>
          <w:spacing w:val="-2"/>
          <w:sz w:val="18"/>
          <w:szCs w:val="17"/>
        </w:rPr>
        <w:t xml:space="preserve"> shell</w:t>
      </w:r>
      <w:r w:rsidR="009462D2">
        <w:rPr>
          <w:rFonts w:ascii="Microsoft Sans Serif" w:eastAsia="Microsoft Sans Serif" w:hAnsi="Microsoft Sans Serif" w:cs="Microsoft Sans Serif"/>
          <w:spacing w:val="-2"/>
          <w:sz w:val="18"/>
          <w:szCs w:val="17"/>
        </w:rPr>
        <w:t xml:space="preserve">s on a sand nourishment </w:t>
      </w:r>
      <w:r w:rsidR="00A07A97">
        <w:rPr>
          <w:rFonts w:ascii="Microsoft Sans Serif" w:eastAsia="Microsoft Sans Serif" w:hAnsi="Microsoft Sans Serif" w:cs="Microsoft Sans Serif"/>
          <w:spacing w:val="-2"/>
          <w:sz w:val="18"/>
          <w:szCs w:val="17"/>
        </w:rPr>
        <w:t xml:space="preserve">at the </w:t>
      </w:r>
      <w:proofErr w:type="spellStart"/>
      <w:r w:rsidR="00A07A97">
        <w:rPr>
          <w:rFonts w:ascii="Microsoft Sans Serif" w:eastAsia="Microsoft Sans Serif" w:hAnsi="Microsoft Sans Serif" w:cs="Microsoft Sans Serif"/>
          <w:spacing w:val="-2"/>
          <w:sz w:val="18"/>
          <w:szCs w:val="17"/>
        </w:rPr>
        <w:t>Oesterdam</w:t>
      </w:r>
      <w:proofErr w:type="spellEnd"/>
      <w:r w:rsidR="00647979">
        <w:rPr>
          <w:rFonts w:ascii="Microsoft Sans Serif" w:eastAsia="Microsoft Sans Serif" w:hAnsi="Microsoft Sans Serif" w:cs="Microsoft Sans Serif"/>
          <w:spacing w:val="-2"/>
          <w:sz w:val="18"/>
          <w:szCs w:val="17"/>
        </w:rPr>
        <w:t>,</w:t>
      </w:r>
      <w:r w:rsidR="00A07A97">
        <w:rPr>
          <w:rFonts w:ascii="Microsoft Sans Serif" w:eastAsia="Microsoft Sans Serif" w:hAnsi="Microsoft Sans Serif" w:cs="Microsoft Sans Serif"/>
          <w:spacing w:val="-2"/>
          <w:sz w:val="18"/>
          <w:szCs w:val="17"/>
        </w:rPr>
        <w:t xml:space="preserve"> in the </w:t>
      </w:r>
      <w:proofErr w:type="spellStart"/>
      <w:r w:rsidR="00A07A97">
        <w:rPr>
          <w:rFonts w:ascii="Microsoft Sans Serif" w:eastAsia="Microsoft Sans Serif" w:hAnsi="Microsoft Sans Serif" w:cs="Microsoft Sans Serif"/>
          <w:spacing w:val="-2"/>
          <w:sz w:val="18"/>
          <w:szCs w:val="17"/>
        </w:rPr>
        <w:t>Oosterschelde</w:t>
      </w:r>
      <w:proofErr w:type="spellEnd"/>
      <w:r w:rsidR="00A07A97">
        <w:rPr>
          <w:rFonts w:ascii="Microsoft Sans Serif" w:eastAsia="Microsoft Sans Serif" w:hAnsi="Microsoft Sans Serif" w:cs="Microsoft Sans Serif"/>
          <w:spacing w:val="-2"/>
          <w:sz w:val="18"/>
          <w:szCs w:val="17"/>
        </w:rPr>
        <w:t xml:space="preserve"> tidal bay in the Netherlands</w:t>
      </w:r>
      <w:r w:rsidRPr="003134B6">
        <w:rPr>
          <w:rFonts w:ascii="Microsoft Sans Serif" w:eastAsia="Microsoft Sans Serif" w:hAnsi="Microsoft Sans Serif" w:cs="Microsoft Sans Serif"/>
          <w:spacing w:val="-2"/>
          <w:sz w:val="18"/>
          <w:szCs w:val="17"/>
        </w:rPr>
        <w:t xml:space="preserve">. </w:t>
      </w:r>
      <w:r w:rsidR="009462D2">
        <w:rPr>
          <w:rFonts w:ascii="Microsoft Sans Serif" w:eastAsia="Microsoft Sans Serif" w:hAnsi="Microsoft Sans Serif" w:cs="Microsoft Sans Serif"/>
          <w:spacing w:val="-2"/>
          <w:sz w:val="18"/>
          <w:szCs w:val="17"/>
        </w:rPr>
        <w:t xml:space="preserve">We investigated </w:t>
      </w:r>
      <w:r w:rsidR="009462D2" w:rsidRPr="009462D2">
        <w:rPr>
          <w:rFonts w:ascii="Microsoft Sans Serif" w:eastAsia="Microsoft Sans Serif" w:hAnsi="Microsoft Sans Serif" w:cs="Microsoft Sans Serif"/>
          <w:spacing w:val="-2"/>
          <w:sz w:val="18"/>
          <w:szCs w:val="17"/>
        </w:rPr>
        <w:t>how the environmental setting, waves and currents</w:t>
      </w:r>
      <w:r w:rsidR="0086660E">
        <w:rPr>
          <w:rFonts w:ascii="Microsoft Sans Serif" w:eastAsia="Microsoft Sans Serif" w:hAnsi="Microsoft Sans Serif" w:cs="Microsoft Sans Serif"/>
          <w:spacing w:val="-2"/>
          <w:sz w:val="18"/>
          <w:szCs w:val="17"/>
        </w:rPr>
        <w:t>,</w:t>
      </w:r>
      <w:r w:rsidR="009462D2">
        <w:rPr>
          <w:rFonts w:ascii="Microsoft Sans Serif" w:eastAsia="Microsoft Sans Serif" w:hAnsi="Microsoft Sans Serif" w:cs="Microsoft Sans Serif"/>
          <w:spacing w:val="-2"/>
          <w:sz w:val="18"/>
          <w:szCs w:val="17"/>
        </w:rPr>
        <w:t xml:space="preserve"> </w:t>
      </w:r>
      <w:r w:rsidR="00647979">
        <w:rPr>
          <w:rFonts w:ascii="Microsoft Sans Serif" w:eastAsia="Microsoft Sans Serif" w:hAnsi="Microsoft Sans Serif" w:cs="Microsoft Sans Serif"/>
          <w:spacing w:val="-2"/>
          <w:sz w:val="18"/>
          <w:szCs w:val="17"/>
        </w:rPr>
        <w:t>influence</w:t>
      </w:r>
      <w:r w:rsidR="009462D2" w:rsidRPr="009462D2">
        <w:rPr>
          <w:rFonts w:ascii="Microsoft Sans Serif" w:eastAsia="Microsoft Sans Serif" w:hAnsi="Microsoft Sans Serif" w:cs="Microsoft Sans Serif"/>
          <w:spacing w:val="-2"/>
          <w:sz w:val="18"/>
          <w:szCs w:val="17"/>
        </w:rPr>
        <w:t xml:space="preserve"> sediment </w:t>
      </w:r>
      <w:proofErr w:type="spellStart"/>
      <w:r w:rsidR="009462D2" w:rsidRPr="009462D2">
        <w:rPr>
          <w:rFonts w:ascii="Microsoft Sans Serif" w:eastAsia="Microsoft Sans Serif" w:hAnsi="Microsoft Sans Serif" w:cs="Microsoft Sans Serif"/>
          <w:spacing w:val="-2"/>
          <w:sz w:val="18"/>
          <w:szCs w:val="17"/>
        </w:rPr>
        <w:t>stabili</w:t>
      </w:r>
      <w:r w:rsidR="00647979">
        <w:rPr>
          <w:rFonts w:ascii="Microsoft Sans Serif" w:eastAsia="Microsoft Sans Serif" w:hAnsi="Microsoft Sans Serif" w:cs="Microsoft Sans Serif"/>
          <w:spacing w:val="-2"/>
          <w:sz w:val="18"/>
          <w:szCs w:val="17"/>
        </w:rPr>
        <w:t>s</w:t>
      </w:r>
      <w:r w:rsidR="009462D2" w:rsidRPr="009462D2">
        <w:rPr>
          <w:rFonts w:ascii="Microsoft Sans Serif" w:eastAsia="Microsoft Sans Serif" w:hAnsi="Microsoft Sans Serif" w:cs="Microsoft Sans Serif"/>
          <w:spacing w:val="-2"/>
          <w:sz w:val="18"/>
          <w:szCs w:val="17"/>
        </w:rPr>
        <w:t>ation</w:t>
      </w:r>
      <w:proofErr w:type="spellEnd"/>
      <w:r w:rsidR="009462D2">
        <w:rPr>
          <w:rFonts w:ascii="Microsoft Sans Serif" w:eastAsia="Microsoft Sans Serif" w:hAnsi="Microsoft Sans Serif" w:cs="Microsoft Sans Serif"/>
          <w:spacing w:val="-2"/>
          <w:sz w:val="18"/>
          <w:szCs w:val="17"/>
        </w:rPr>
        <w:t>, a</w:t>
      </w:r>
      <w:r w:rsidR="00647979">
        <w:rPr>
          <w:rFonts w:ascii="Microsoft Sans Serif" w:eastAsia="Microsoft Sans Serif" w:hAnsi="Microsoft Sans Serif" w:cs="Microsoft Sans Serif"/>
          <w:spacing w:val="-2"/>
          <w:sz w:val="18"/>
          <w:szCs w:val="17"/>
        </w:rPr>
        <w:t>s well as oyster spat recruitment and the development of associated biodiversity.</w:t>
      </w:r>
      <w:r w:rsidR="009462D2">
        <w:rPr>
          <w:rFonts w:ascii="Microsoft Sans Serif" w:eastAsia="Microsoft Sans Serif" w:hAnsi="Microsoft Sans Serif" w:cs="Microsoft Sans Serif"/>
          <w:spacing w:val="-2"/>
          <w:sz w:val="18"/>
          <w:szCs w:val="17"/>
        </w:rPr>
        <w:t xml:space="preserve"> </w:t>
      </w:r>
    </w:p>
    <w:p w14:paraId="62D60978" w14:textId="77777777" w:rsidR="00FA1E68" w:rsidRPr="00B807EE" w:rsidRDefault="00FA1E68" w:rsidP="00A2442E">
      <w:pPr>
        <w:spacing w:after="0" w:line="240" w:lineRule="auto"/>
        <w:rPr>
          <w:sz w:val="20"/>
          <w:szCs w:val="19"/>
        </w:rPr>
      </w:pPr>
    </w:p>
    <w:p w14:paraId="48363C4D" w14:textId="347DE8CF" w:rsidR="00FA1E68" w:rsidRPr="00B807EE" w:rsidRDefault="003134B6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OYSTER REEFS</w:t>
      </w:r>
    </w:p>
    <w:p w14:paraId="63B4392D" w14:textId="227E6EA3" w:rsidR="00FA1E68" w:rsidRDefault="00A07A97" w:rsidP="00A07A97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</w:pPr>
      <w:r w:rsidRPr="00A07A97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Although there was no clear differen</w:t>
      </w:r>
      <w:r w:rsidR="009462D2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ce</w:t>
      </w:r>
      <w:r w:rsidRPr="00A07A97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in oyster spat recruitment per reef</w:t>
      </w:r>
      <w:r w:rsidR="0086660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,</w:t>
      </w:r>
      <w:r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</w:t>
      </w:r>
      <w:r w:rsidRPr="00A07A97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results showed an increase in oyster spat recruitment from 86.7 ± 13.4 ind.m</w:t>
      </w:r>
      <w:r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² </w:t>
      </w:r>
      <w:r w:rsidRPr="00A07A97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in 2014 to 185.8 ± 20.25 ind.m</w:t>
      </w:r>
      <w:r w:rsidR="0020129F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²</w:t>
      </w:r>
      <w:r w:rsidRPr="00A07A97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in 2017. Regarding vertical growth</w:t>
      </w:r>
      <w:r w:rsidR="0020129F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,</w:t>
      </w:r>
      <w:r w:rsidRPr="00A07A97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</w:t>
      </w:r>
      <w:r w:rsidR="0020129F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reef D (</w:t>
      </w:r>
      <w:r w:rsidRPr="00A07A97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current</w:t>
      </w:r>
      <w:r w:rsidR="0020129F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</w:t>
      </w:r>
      <w:r w:rsidRPr="00A07A97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dominated</w:t>
      </w:r>
      <w:r w:rsidR="0020129F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)</w:t>
      </w:r>
      <w:r w:rsidRPr="00A07A97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increased 1.0 cm</w:t>
      </w:r>
      <w:r w:rsidR="0020129F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/</w:t>
      </w:r>
      <w:r w:rsidRPr="00A07A97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year -1 while wave dominated reefs</w:t>
      </w:r>
      <w:r w:rsidR="0020129F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</w:t>
      </w:r>
      <w:r w:rsidRPr="00A07A97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increased 1.7cm</w:t>
      </w:r>
      <w:r w:rsidR="0020129F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/</w:t>
      </w:r>
      <w:r w:rsidRPr="00A07A97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year -1 (reef C) and reef D 3.3cm</w:t>
      </w:r>
      <w:r w:rsidR="0020129F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/</w:t>
      </w:r>
      <w:r w:rsidRPr="00A07A97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year -1 (reef D). </w:t>
      </w:r>
    </w:p>
    <w:p w14:paraId="2F2936B0" w14:textId="5B23CA10" w:rsidR="004009CC" w:rsidRDefault="004009CC" w:rsidP="00A07A97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</w:pPr>
    </w:p>
    <w:p w14:paraId="070BB6A3" w14:textId="587C2E8B" w:rsidR="004009CC" w:rsidRPr="004009CC" w:rsidRDefault="004009CC" w:rsidP="00A07A97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The oyster reefs provided habitat for a range of species that would otherwise not be present on the sand flats</w:t>
      </w:r>
      <w:r w:rsidR="00647979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, including non-indigenous species</w:t>
      </w:r>
      <w:r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. </w:t>
      </w:r>
      <w:r w:rsidRPr="004009CC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The differences between reefs in terms of species composition </w:t>
      </w:r>
      <w:r w:rsidR="00647979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was </w:t>
      </w:r>
      <w:r w:rsidRPr="004009CC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negligible as the reefs all provide</w:t>
      </w:r>
      <w:r w:rsidR="00647979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d</w:t>
      </w:r>
      <w:r w:rsidRPr="004009CC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comparable habitats for the same type of species.</w:t>
      </w:r>
      <w:r w:rsidR="00647979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However,</w:t>
      </w:r>
      <w:r w:rsidRPr="004009CC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Reef C was more loosely packed compared with the other reefs</w:t>
      </w:r>
      <w:r w:rsidR="00647979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and this</w:t>
      </w:r>
      <w:r w:rsidRPr="004009CC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may have resulted in the </w:t>
      </w:r>
      <w:r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greater</w:t>
      </w:r>
      <w:r w:rsidRPr="004009CC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dominance of periwinkles, the noticeably lower algae coverage, and dominance of the algae cover being </w:t>
      </w:r>
      <w:r w:rsidRPr="004009CC">
        <w:rPr>
          <w:rFonts w:ascii="Microsoft Sans Serif" w:eastAsia="Microsoft Sans Serif" w:hAnsi="Microsoft Sans Serif" w:cs="Microsoft Sans Serif"/>
          <w:i/>
          <w:iCs/>
          <w:spacing w:val="1"/>
          <w:w w:val="102"/>
          <w:sz w:val="18"/>
          <w:szCs w:val="17"/>
        </w:rPr>
        <w:t xml:space="preserve">Fucus </w:t>
      </w:r>
      <w:proofErr w:type="spellStart"/>
      <w:r w:rsidRPr="004009CC">
        <w:rPr>
          <w:rFonts w:ascii="Microsoft Sans Serif" w:eastAsia="Microsoft Sans Serif" w:hAnsi="Microsoft Sans Serif" w:cs="Microsoft Sans Serif"/>
          <w:i/>
          <w:iCs/>
          <w:spacing w:val="1"/>
          <w:w w:val="102"/>
          <w:sz w:val="18"/>
          <w:szCs w:val="17"/>
        </w:rPr>
        <w:t>vesiculosus</w:t>
      </w:r>
      <w:proofErr w:type="spellEnd"/>
      <w:r w:rsidRPr="004009CC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 xml:space="preserve"> rather than </w:t>
      </w:r>
      <w:proofErr w:type="spellStart"/>
      <w:r w:rsidRPr="004009CC">
        <w:rPr>
          <w:rFonts w:ascii="Microsoft Sans Serif" w:eastAsia="Microsoft Sans Serif" w:hAnsi="Microsoft Sans Serif" w:cs="Microsoft Sans Serif"/>
          <w:i/>
          <w:iCs/>
          <w:spacing w:val="1"/>
          <w:w w:val="102"/>
          <w:sz w:val="18"/>
          <w:szCs w:val="17"/>
        </w:rPr>
        <w:t>Polysiphonia</w:t>
      </w:r>
      <w:proofErr w:type="spellEnd"/>
      <w:r w:rsidRPr="004009CC">
        <w:rPr>
          <w:rFonts w:ascii="Microsoft Sans Serif" w:eastAsia="Microsoft Sans Serif" w:hAnsi="Microsoft Sans Serif" w:cs="Microsoft Sans Serif"/>
          <w:i/>
          <w:iCs/>
          <w:spacing w:val="1"/>
          <w:w w:val="102"/>
          <w:sz w:val="18"/>
          <w:szCs w:val="17"/>
        </w:rPr>
        <w:t xml:space="preserve"> lanosa</w:t>
      </w:r>
      <w:r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.</w:t>
      </w:r>
    </w:p>
    <w:p w14:paraId="14026012" w14:textId="77777777" w:rsidR="00FA1E68" w:rsidRPr="00B807EE" w:rsidRDefault="00FA1E68" w:rsidP="00A2442E">
      <w:pPr>
        <w:spacing w:after="0" w:line="240" w:lineRule="auto"/>
        <w:rPr>
          <w:sz w:val="20"/>
          <w:szCs w:val="19"/>
        </w:rPr>
      </w:pPr>
    </w:p>
    <w:p w14:paraId="3A2C5B85" w14:textId="116FA4B4" w:rsidR="00FA1E68" w:rsidRPr="00B807EE" w:rsidRDefault="0020129F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SEDIMENT</w:t>
      </w:r>
    </w:p>
    <w:p w14:paraId="023419F3" w14:textId="6B81481B" w:rsidR="0020129F" w:rsidRPr="0020129F" w:rsidRDefault="0020129F" w:rsidP="0020129F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</w:pPr>
      <w:r w:rsidRPr="0020129F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>Sediment</w:t>
      </w:r>
      <w:r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 xml:space="preserve"> </w:t>
      </w:r>
      <w:r w:rsidRPr="0020129F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>accretion adjacent to the reefs occurred for all reefs but displayed different</w:t>
      </w:r>
      <w:r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 xml:space="preserve"> </w:t>
      </w:r>
      <w:r w:rsidRPr="0020129F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 xml:space="preserve">patterns and rates. The reef exposed only to currents </w:t>
      </w:r>
      <w:proofErr w:type="spellStart"/>
      <w:r w:rsidRPr="0020129F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>stabili</w:t>
      </w:r>
      <w:r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>s</w:t>
      </w:r>
      <w:r w:rsidRPr="0020129F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>ed</w:t>
      </w:r>
      <w:proofErr w:type="spellEnd"/>
      <w:r w:rsidRPr="0020129F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 xml:space="preserve"> the adjacent</w:t>
      </w:r>
      <w:r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 xml:space="preserve"> </w:t>
      </w:r>
      <w:r w:rsidRPr="0020129F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>sediment over its full length and</w:t>
      </w:r>
      <w:r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 xml:space="preserve"> showed an </w:t>
      </w:r>
      <w:r w:rsidRPr="0020129F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 xml:space="preserve">overall trend </w:t>
      </w:r>
      <w:r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>of accretion</w:t>
      </w:r>
      <w:r w:rsidR="00647979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>.</w:t>
      </w:r>
      <w:r w:rsidRPr="0020129F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 xml:space="preserve"> </w:t>
      </w:r>
      <w:r w:rsidR="00647979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>T</w:t>
      </w:r>
      <w:r w:rsidRPr="0020129F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>he reefs exposed to both waves and currents</w:t>
      </w:r>
      <w:r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 xml:space="preserve"> </w:t>
      </w:r>
      <w:r w:rsidRPr="0020129F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 xml:space="preserve">accumulated sediment in a salient and tombolo shape but </w:t>
      </w:r>
      <w:r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>showed an</w:t>
      </w:r>
      <w:r w:rsidRPr="0020129F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 xml:space="preserve"> overall trend of</w:t>
      </w:r>
      <w:r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 xml:space="preserve"> </w:t>
      </w:r>
      <w:r w:rsidRPr="0020129F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>erosion</w:t>
      </w:r>
      <w:r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>.</w:t>
      </w:r>
    </w:p>
    <w:p w14:paraId="23D43F6B" w14:textId="77777777" w:rsidR="0020129F" w:rsidRPr="0020129F" w:rsidRDefault="0020129F" w:rsidP="0020129F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</w:pPr>
    </w:p>
    <w:p w14:paraId="0D3AD782" w14:textId="7F1AC37B" w:rsidR="00FD3E43" w:rsidRDefault="00FD3E43" w:rsidP="00FD3E43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</w:pPr>
      <w:r w:rsidRPr="00FD3E43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 xml:space="preserve">The oyster reefs </w:t>
      </w:r>
      <w:proofErr w:type="spellStart"/>
      <w:r w:rsidRPr="00FD3E43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>stabili</w:t>
      </w:r>
      <w:r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>s</w:t>
      </w:r>
      <w:r w:rsidRPr="00FD3E43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>ed</w:t>
      </w:r>
      <w:proofErr w:type="spellEnd"/>
      <w:r w:rsidRPr="00FD3E43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 xml:space="preserve"> sediment up to several tens of </w:t>
      </w:r>
      <w:proofErr w:type="spellStart"/>
      <w:r w:rsidRPr="00FD3E43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>met</w:t>
      </w:r>
      <w:r w:rsidR="0097631E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>re</w:t>
      </w:r>
      <w:r w:rsidRPr="00FD3E43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>s</w:t>
      </w:r>
      <w:proofErr w:type="spellEnd"/>
      <w:r w:rsidRPr="00FD3E43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 xml:space="preserve"> from</w:t>
      </w:r>
      <w:r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 xml:space="preserve"> </w:t>
      </w:r>
      <w:r w:rsidRPr="00FD3E43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>the reef, with the scale of effect depending both on local hydrodynamic</w:t>
      </w:r>
      <w:r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 xml:space="preserve"> </w:t>
      </w:r>
      <w:r w:rsidRPr="00FD3E43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>conditions as well as the reef structure and dimensions. The reef exposed only</w:t>
      </w:r>
      <w:r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 xml:space="preserve"> </w:t>
      </w:r>
      <w:r w:rsidRPr="00FD3E43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 xml:space="preserve">to currents </w:t>
      </w:r>
      <w:proofErr w:type="spellStart"/>
      <w:r w:rsidRPr="00FD3E43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>stabili</w:t>
      </w:r>
      <w:r w:rsidR="00763F0E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>s</w:t>
      </w:r>
      <w:r w:rsidRPr="00FD3E43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>ed</w:t>
      </w:r>
      <w:proofErr w:type="spellEnd"/>
      <w:r w:rsidRPr="00FD3E43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 xml:space="preserve"> the adjacent sediment over its full length, whereas the</w:t>
      </w:r>
      <w:r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 xml:space="preserve"> </w:t>
      </w:r>
      <w:r w:rsidRPr="00FD3E43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 xml:space="preserve">reefs exposed to both waves and </w:t>
      </w:r>
      <w:r w:rsidRPr="00FD3E43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>currents accumulated sediment in a salient</w:t>
      </w:r>
      <w:r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 xml:space="preserve"> </w:t>
      </w:r>
      <w:r w:rsidRPr="00FD3E43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 xml:space="preserve">and tombolo </w:t>
      </w:r>
      <w:r w:rsidR="00763F0E" w:rsidRPr="00FD3E43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>shape</w:t>
      </w:r>
      <w:r w:rsidR="00647979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>, but a general trend of erosion was observed. In</w:t>
      </w:r>
      <w:r w:rsidRPr="00FD3E43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 xml:space="preserve"> both cases, the sediment </w:t>
      </w:r>
      <w:proofErr w:type="spellStart"/>
      <w:r w:rsidRPr="00FD3E43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>stabili</w:t>
      </w:r>
      <w:r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>s</w:t>
      </w:r>
      <w:r w:rsidRPr="00FD3E43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>ation</w:t>
      </w:r>
      <w:proofErr w:type="spellEnd"/>
      <w:r w:rsidRPr="00FD3E43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 xml:space="preserve"> effect extended beyond</w:t>
      </w:r>
      <w:r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 xml:space="preserve"> </w:t>
      </w:r>
      <w:r w:rsidRPr="00FD3E43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 xml:space="preserve">the height of the reefs. </w:t>
      </w:r>
    </w:p>
    <w:p w14:paraId="7C54D0A2" w14:textId="77777777" w:rsidR="00FD3E43" w:rsidRDefault="00FD3E43" w:rsidP="00FD3E43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</w:pPr>
    </w:p>
    <w:p w14:paraId="4E9B7AF9" w14:textId="77777777" w:rsidR="00FD3E43" w:rsidRDefault="00FD3E43" w:rsidP="00FD3E43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</w:pPr>
      <w:r w:rsidRPr="00FD3E43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>Overall, our results provide valuable insight in the</w:t>
      </w:r>
      <w:r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 xml:space="preserve"> </w:t>
      </w:r>
      <w:r w:rsidRPr="00FD3E43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>conditional outcome of ecosystem engineering in response to physical forcing,</w:t>
      </w:r>
      <w:r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 xml:space="preserve"> </w:t>
      </w:r>
      <w:r w:rsidRPr="00FD3E43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>which is crucial knowledge for designing ecosystem-based solutions and</w:t>
      </w:r>
      <w:r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 xml:space="preserve"> </w:t>
      </w:r>
      <w:r w:rsidRPr="00FD3E43">
        <w:rPr>
          <w:rFonts w:ascii="Microsoft Sans Serif" w:eastAsia="Microsoft Sans Serif" w:hAnsi="Microsoft Sans Serif" w:cs="Microsoft Sans Serif"/>
          <w:spacing w:val="-1"/>
          <w:sz w:val="18"/>
          <w:szCs w:val="17"/>
        </w:rPr>
        <w:t xml:space="preserve">ultimately to improve current understanding for ecosystem management. </w:t>
      </w:r>
    </w:p>
    <w:p w14:paraId="30C9DDF8" w14:textId="23238C3D" w:rsidR="00FA1E68" w:rsidRDefault="00FA1E68" w:rsidP="00763F0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w w:val="102"/>
          <w:sz w:val="18"/>
          <w:szCs w:val="17"/>
        </w:rPr>
      </w:pPr>
    </w:p>
    <w:p w14:paraId="25C7D222" w14:textId="597972AE" w:rsidR="00763F0E" w:rsidRPr="00763F0E" w:rsidRDefault="00763F0E" w:rsidP="00763F0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 w:rsidRPr="00763F0E">
        <w:rPr>
          <w:rFonts w:ascii="Microsoft Sans Serif" w:eastAsia="Microsoft Sans Serif" w:hAnsi="Microsoft Sans Serif" w:cs="Microsoft Sans Serif"/>
          <w:noProof/>
          <w:sz w:val="18"/>
          <w:szCs w:val="17"/>
        </w:rPr>
        <w:drawing>
          <wp:inline distT="0" distB="0" distL="0" distR="0" wp14:anchorId="23317506" wp14:editId="7B9EBBE9">
            <wp:extent cx="2900045" cy="1391285"/>
            <wp:effectExtent l="0" t="0" r="0" b="0"/>
            <wp:docPr id="5" name="Picture 4" descr="Graphical user interface, application, Wor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6BD6523-341B-4CB7-99A8-1E67B771F8C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Graphical user interface, application, Word&#10;&#10;Description automatically generated">
                      <a:extLst>
                        <a:ext uri="{FF2B5EF4-FFF2-40B4-BE49-F238E27FC236}">
                          <a16:creationId xmlns:a16="http://schemas.microsoft.com/office/drawing/2014/main" id="{E6BD6523-341B-4CB7-99A8-1E67B771F8C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8249" t="23482" r="58917" b="20518"/>
                    <a:stretch/>
                  </pic:blipFill>
                  <pic:spPr>
                    <a:xfrm>
                      <a:off x="0" y="0"/>
                      <a:ext cx="2900045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40D83" w14:textId="1150A543" w:rsidR="00FD3E43" w:rsidRPr="001B02AA" w:rsidRDefault="008B6510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w w:val="102"/>
          <w:sz w:val="18"/>
          <w:szCs w:val="17"/>
        </w:rPr>
      </w:pPr>
      <w:r w:rsidRPr="00A2442E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>R</w:t>
      </w:r>
      <w:r w:rsidRPr="00A2442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E</w:t>
      </w:r>
      <w:r w:rsidRPr="00A2442E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>F</w:t>
      </w:r>
      <w:r w:rsidRPr="00A2442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E</w:t>
      </w:r>
      <w:r w:rsidRPr="00A2442E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>R</w:t>
      </w:r>
      <w:r w:rsidRPr="00A2442E">
        <w:rPr>
          <w:rFonts w:ascii="Microsoft Sans Serif" w:eastAsia="Microsoft Sans Serif" w:hAnsi="Microsoft Sans Serif" w:cs="Microsoft Sans Serif"/>
          <w:spacing w:val="-2"/>
          <w:w w:val="102"/>
          <w:sz w:val="18"/>
          <w:szCs w:val="17"/>
        </w:rPr>
        <w:t>E</w:t>
      </w:r>
      <w:r w:rsidRPr="00A2442E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>N</w:t>
      </w:r>
      <w:r w:rsidRPr="00A2442E">
        <w:rPr>
          <w:rFonts w:ascii="Microsoft Sans Serif" w:eastAsia="Microsoft Sans Serif" w:hAnsi="Microsoft Sans Serif" w:cs="Microsoft Sans Serif"/>
          <w:spacing w:val="-2"/>
          <w:w w:val="103"/>
          <w:sz w:val="18"/>
          <w:szCs w:val="17"/>
        </w:rPr>
        <w:t>C</w:t>
      </w:r>
      <w:r w:rsidRPr="00A2442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E</w:t>
      </w:r>
      <w:r w:rsidRPr="00A2442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S</w:t>
      </w:r>
    </w:p>
    <w:p w14:paraId="3FF94368" w14:textId="7966B775" w:rsidR="00AC5E1E" w:rsidRPr="001B02AA" w:rsidRDefault="00AC5E1E" w:rsidP="001B02AA">
      <w:pPr>
        <w:spacing w:after="0" w:line="240" w:lineRule="auto"/>
        <w:rPr>
          <w:rFonts w:ascii="Microsoft Sans Serif" w:eastAsia="Microsoft Sans Serif" w:hAnsi="Microsoft Sans Serif" w:cs="Microsoft Sans Serif"/>
          <w:sz w:val="18"/>
          <w:szCs w:val="18"/>
        </w:rPr>
      </w:pPr>
      <w:r w:rsidRPr="001B02AA">
        <w:rPr>
          <w:rFonts w:ascii="Microsoft Sans Serif" w:eastAsia="Microsoft Sans Serif" w:hAnsi="Microsoft Sans Serif" w:cs="Microsoft Sans Serif"/>
          <w:sz w:val="18"/>
          <w:szCs w:val="18"/>
        </w:rPr>
        <w:t xml:space="preserve">Bouma, van </w:t>
      </w:r>
      <w:proofErr w:type="spellStart"/>
      <w:r w:rsidRPr="001B02AA">
        <w:rPr>
          <w:rFonts w:ascii="Microsoft Sans Serif" w:eastAsia="Microsoft Sans Serif" w:hAnsi="Microsoft Sans Serif" w:cs="Microsoft Sans Serif"/>
          <w:sz w:val="18"/>
          <w:szCs w:val="18"/>
        </w:rPr>
        <w:t>Belzen</w:t>
      </w:r>
      <w:proofErr w:type="spellEnd"/>
      <w:r w:rsidRPr="001B02AA">
        <w:rPr>
          <w:rFonts w:ascii="Microsoft Sans Serif" w:eastAsia="Microsoft Sans Serif" w:hAnsi="Microsoft Sans Serif" w:cs="Microsoft Sans Serif"/>
          <w:sz w:val="18"/>
          <w:szCs w:val="18"/>
        </w:rPr>
        <w:t xml:space="preserve">, </w:t>
      </w:r>
      <w:proofErr w:type="spellStart"/>
      <w:r w:rsidRPr="001B02AA">
        <w:rPr>
          <w:rFonts w:ascii="Microsoft Sans Serif" w:eastAsia="Microsoft Sans Serif" w:hAnsi="Microsoft Sans Serif" w:cs="Microsoft Sans Serif"/>
          <w:sz w:val="18"/>
          <w:szCs w:val="18"/>
        </w:rPr>
        <w:t>Balke</w:t>
      </w:r>
      <w:proofErr w:type="spellEnd"/>
      <w:r w:rsidRPr="001B02AA">
        <w:rPr>
          <w:rFonts w:ascii="Microsoft Sans Serif" w:eastAsia="Microsoft Sans Serif" w:hAnsi="Microsoft Sans Serif" w:cs="Microsoft Sans Serif"/>
          <w:sz w:val="18"/>
          <w:szCs w:val="18"/>
        </w:rPr>
        <w:t xml:space="preserve">, Zhu, </w:t>
      </w:r>
      <w:proofErr w:type="spellStart"/>
      <w:r w:rsidRPr="001B02AA">
        <w:rPr>
          <w:rFonts w:ascii="Microsoft Sans Serif" w:eastAsia="Microsoft Sans Serif" w:hAnsi="Microsoft Sans Serif" w:cs="Microsoft Sans Serif"/>
          <w:sz w:val="18"/>
          <w:szCs w:val="18"/>
        </w:rPr>
        <w:t>Airoldi</w:t>
      </w:r>
      <w:proofErr w:type="spellEnd"/>
      <w:r w:rsidRPr="001B02AA">
        <w:rPr>
          <w:rFonts w:ascii="Microsoft Sans Serif" w:eastAsia="Microsoft Sans Serif" w:hAnsi="Microsoft Sans Serif" w:cs="Microsoft Sans Serif"/>
          <w:sz w:val="18"/>
          <w:szCs w:val="18"/>
        </w:rPr>
        <w:t xml:space="preserve">, Blight, Davies, Galvan, Hawkins, </w:t>
      </w:r>
      <w:proofErr w:type="spellStart"/>
      <w:r w:rsidRPr="001B02AA">
        <w:rPr>
          <w:rFonts w:ascii="Microsoft Sans Serif" w:eastAsia="Microsoft Sans Serif" w:hAnsi="Microsoft Sans Serif" w:cs="Microsoft Sans Serif"/>
          <w:sz w:val="18"/>
          <w:szCs w:val="18"/>
        </w:rPr>
        <w:t>Hoggart</w:t>
      </w:r>
      <w:proofErr w:type="spellEnd"/>
      <w:r w:rsidRPr="001B02AA">
        <w:rPr>
          <w:rFonts w:ascii="Microsoft Sans Serif" w:eastAsia="Microsoft Sans Serif" w:hAnsi="Microsoft Sans Serif" w:cs="Microsoft Sans Serif"/>
          <w:sz w:val="18"/>
          <w:szCs w:val="18"/>
        </w:rPr>
        <w:t xml:space="preserve">, Lara, </w:t>
      </w:r>
      <w:proofErr w:type="spellStart"/>
      <w:r w:rsidRPr="001B02AA">
        <w:rPr>
          <w:rFonts w:ascii="Microsoft Sans Serif" w:eastAsia="Microsoft Sans Serif" w:hAnsi="Microsoft Sans Serif" w:cs="Microsoft Sans Serif"/>
          <w:sz w:val="18"/>
          <w:szCs w:val="18"/>
        </w:rPr>
        <w:t>Losada</w:t>
      </w:r>
      <w:proofErr w:type="spellEnd"/>
      <w:r w:rsidRPr="001B02AA">
        <w:rPr>
          <w:rFonts w:ascii="Microsoft Sans Serif" w:eastAsia="Microsoft Sans Serif" w:hAnsi="Microsoft Sans Serif" w:cs="Microsoft Sans Serif"/>
          <w:sz w:val="18"/>
          <w:szCs w:val="18"/>
        </w:rPr>
        <w:t xml:space="preserve">, </w:t>
      </w:r>
      <w:proofErr w:type="spellStart"/>
      <w:r w:rsidRPr="001B02AA">
        <w:rPr>
          <w:rFonts w:ascii="Microsoft Sans Serif" w:eastAsia="Microsoft Sans Serif" w:hAnsi="Microsoft Sans Serif" w:cs="Microsoft Sans Serif"/>
          <w:sz w:val="18"/>
          <w:szCs w:val="18"/>
        </w:rPr>
        <w:t>Maza</w:t>
      </w:r>
      <w:proofErr w:type="spellEnd"/>
      <w:r w:rsidRPr="001B02AA">
        <w:rPr>
          <w:rFonts w:ascii="Microsoft Sans Serif" w:eastAsia="Microsoft Sans Serif" w:hAnsi="Microsoft Sans Serif" w:cs="Microsoft Sans Serif"/>
          <w:sz w:val="18"/>
          <w:szCs w:val="18"/>
        </w:rPr>
        <w:t xml:space="preserve">, </w:t>
      </w:r>
      <w:proofErr w:type="spellStart"/>
      <w:r w:rsidRPr="001B02AA">
        <w:rPr>
          <w:rFonts w:ascii="Microsoft Sans Serif" w:eastAsia="Microsoft Sans Serif" w:hAnsi="Microsoft Sans Serif" w:cs="Microsoft Sans Serif"/>
          <w:sz w:val="18"/>
          <w:szCs w:val="18"/>
        </w:rPr>
        <w:t>Ondiviela</w:t>
      </w:r>
      <w:proofErr w:type="spellEnd"/>
      <w:r w:rsidRPr="001B02AA">
        <w:rPr>
          <w:rFonts w:ascii="Microsoft Sans Serif" w:eastAsia="Microsoft Sans Serif" w:hAnsi="Microsoft Sans Serif" w:cs="Microsoft Sans Serif"/>
          <w:sz w:val="18"/>
          <w:szCs w:val="18"/>
        </w:rPr>
        <w:t xml:space="preserve">, </w:t>
      </w:r>
      <w:proofErr w:type="spellStart"/>
      <w:r w:rsidRPr="001B02AA">
        <w:rPr>
          <w:rFonts w:ascii="Microsoft Sans Serif" w:eastAsia="Microsoft Sans Serif" w:hAnsi="Microsoft Sans Serif" w:cs="Microsoft Sans Serif"/>
          <w:sz w:val="18"/>
          <w:szCs w:val="18"/>
        </w:rPr>
        <w:t>Skov</w:t>
      </w:r>
      <w:proofErr w:type="spellEnd"/>
      <w:r w:rsidRPr="001B02AA">
        <w:rPr>
          <w:rFonts w:ascii="Microsoft Sans Serif" w:eastAsia="Microsoft Sans Serif" w:hAnsi="Microsoft Sans Serif" w:cs="Microsoft Sans Serif"/>
          <w:sz w:val="18"/>
          <w:szCs w:val="18"/>
        </w:rPr>
        <w:t xml:space="preserve">, Strain, Thompson, Yang, </w:t>
      </w:r>
      <w:proofErr w:type="spellStart"/>
      <w:r w:rsidRPr="001B02AA">
        <w:rPr>
          <w:rFonts w:ascii="Microsoft Sans Serif" w:eastAsia="Microsoft Sans Serif" w:hAnsi="Microsoft Sans Serif" w:cs="Microsoft Sans Serif"/>
          <w:sz w:val="18"/>
          <w:szCs w:val="18"/>
        </w:rPr>
        <w:t>Zanuttigh</w:t>
      </w:r>
      <w:proofErr w:type="spellEnd"/>
      <w:r w:rsidRPr="001B02AA">
        <w:rPr>
          <w:rFonts w:ascii="Microsoft Sans Serif" w:eastAsia="Microsoft Sans Serif" w:hAnsi="Microsoft Sans Serif" w:cs="Microsoft Sans Serif"/>
          <w:sz w:val="18"/>
          <w:szCs w:val="18"/>
        </w:rPr>
        <w:t xml:space="preserve">, Zhang, Herman, (2014). Identifying knowledge gaps hampering application of intertidal habitats in coastal protection: Opportunities &amp;amp; steps to take. Coast. Eng. 87, 147–157. </w:t>
      </w:r>
    </w:p>
    <w:p w14:paraId="4AE0896F" w14:textId="77777777" w:rsidR="00AC5E1E" w:rsidRPr="001B02AA" w:rsidRDefault="00AC5E1E" w:rsidP="001B02AA">
      <w:pPr>
        <w:spacing w:after="0" w:line="240" w:lineRule="auto"/>
        <w:rPr>
          <w:rFonts w:ascii="Microsoft Sans Serif" w:eastAsia="Microsoft Sans Serif" w:hAnsi="Microsoft Sans Serif" w:cs="Microsoft Sans Serif"/>
          <w:sz w:val="18"/>
          <w:szCs w:val="18"/>
        </w:rPr>
      </w:pPr>
    </w:p>
    <w:p w14:paraId="15318669" w14:textId="495B33D7" w:rsidR="00AC5E1E" w:rsidRPr="001B02AA" w:rsidRDefault="00AC5E1E" w:rsidP="001B02AA">
      <w:pPr>
        <w:spacing w:after="0" w:line="240" w:lineRule="auto"/>
        <w:rPr>
          <w:rFonts w:ascii="Microsoft Sans Serif" w:eastAsia="Microsoft Sans Serif" w:hAnsi="Microsoft Sans Serif" w:cs="Microsoft Sans Serif"/>
          <w:sz w:val="18"/>
          <w:szCs w:val="18"/>
        </w:rPr>
      </w:pPr>
      <w:r w:rsidRPr="001B02AA">
        <w:rPr>
          <w:rFonts w:ascii="Microsoft Sans Serif" w:eastAsia="Microsoft Sans Serif" w:hAnsi="Microsoft Sans Serif" w:cs="Microsoft Sans Serif"/>
          <w:sz w:val="18"/>
          <w:szCs w:val="18"/>
        </w:rPr>
        <w:t xml:space="preserve">Salvador de Paiva, </w:t>
      </w:r>
      <w:proofErr w:type="spellStart"/>
      <w:r w:rsidRPr="001B02AA">
        <w:rPr>
          <w:rFonts w:ascii="Microsoft Sans Serif" w:eastAsia="Microsoft Sans Serif" w:hAnsi="Microsoft Sans Serif" w:cs="Microsoft Sans Serif"/>
          <w:sz w:val="18"/>
          <w:szCs w:val="18"/>
        </w:rPr>
        <w:t>Walles</w:t>
      </w:r>
      <w:proofErr w:type="spellEnd"/>
      <w:r w:rsidRPr="001B02AA">
        <w:rPr>
          <w:rFonts w:ascii="Microsoft Sans Serif" w:eastAsia="Microsoft Sans Serif" w:hAnsi="Microsoft Sans Serif" w:cs="Microsoft Sans Serif"/>
          <w:sz w:val="18"/>
          <w:szCs w:val="18"/>
        </w:rPr>
        <w:t xml:space="preserve">, </w:t>
      </w:r>
      <w:proofErr w:type="spellStart"/>
      <w:r w:rsidRPr="001B02AA">
        <w:rPr>
          <w:rFonts w:ascii="Microsoft Sans Serif" w:eastAsia="Microsoft Sans Serif" w:hAnsi="Microsoft Sans Serif" w:cs="Microsoft Sans Serif"/>
          <w:sz w:val="18"/>
          <w:szCs w:val="18"/>
        </w:rPr>
        <w:t>Ysebaert</w:t>
      </w:r>
      <w:proofErr w:type="spellEnd"/>
      <w:r w:rsidRPr="001B02AA">
        <w:rPr>
          <w:rFonts w:ascii="Microsoft Sans Serif" w:eastAsia="Microsoft Sans Serif" w:hAnsi="Microsoft Sans Serif" w:cs="Microsoft Sans Serif"/>
          <w:sz w:val="18"/>
          <w:szCs w:val="18"/>
        </w:rPr>
        <w:t xml:space="preserve">, Bouma, (2018). Understanding the conditionality of ecosystem services: The effect of tidal flat morphology and oyster reef characteristics on sediment stabilization by oyster reefs. Ecol. Eng. 112, 89–95. </w:t>
      </w:r>
    </w:p>
    <w:p w14:paraId="0DEAA9A2" w14:textId="77777777" w:rsidR="00AC5E1E" w:rsidRPr="001B02AA" w:rsidRDefault="00AC5E1E" w:rsidP="001B02AA">
      <w:pPr>
        <w:spacing w:after="0" w:line="240" w:lineRule="auto"/>
        <w:rPr>
          <w:rFonts w:ascii="Microsoft Sans Serif" w:eastAsia="Microsoft Sans Serif" w:hAnsi="Microsoft Sans Serif" w:cs="Microsoft Sans Serif"/>
          <w:sz w:val="18"/>
          <w:szCs w:val="18"/>
        </w:rPr>
      </w:pPr>
    </w:p>
    <w:p w14:paraId="21177136" w14:textId="6BA401EC" w:rsidR="00FD3E43" w:rsidRPr="001B02AA" w:rsidRDefault="00FD3E43" w:rsidP="001B02AA">
      <w:pPr>
        <w:spacing w:after="0" w:line="240" w:lineRule="auto"/>
        <w:rPr>
          <w:rFonts w:ascii="Microsoft Sans Serif" w:eastAsia="Microsoft Sans Serif" w:hAnsi="Microsoft Sans Serif" w:cs="Microsoft Sans Serif"/>
          <w:sz w:val="18"/>
          <w:szCs w:val="18"/>
        </w:rPr>
      </w:pPr>
      <w:proofErr w:type="spellStart"/>
      <w:r w:rsidRPr="001B02AA">
        <w:rPr>
          <w:rFonts w:ascii="Microsoft Sans Serif" w:eastAsia="Microsoft Sans Serif" w:hAnsi="Microsoft Sans Serif" w:cs="Microsoft Sans Serif"/>
          <w:sz w:val="18"/>
          <w:szCs w:val="18"/>
        </w:rPr>
        <w:t>Walles</w:t>
      </w:r>
      <w:proofErr w:type="spellEnd"/>
      <w:r w:rsidRPr="001B02AA">
        <w:rPr>
          <w:rFonts w:ascii="Microsoft Sans Serif" w:eastAsia="Microsoft Sans Serif" w:hAnsi="Microsoft Sans Serif" w:cs="Microsoft Sans Serif"/>
          <w:sz w:val="18"/>
          <w:szCs w:val="18"/>
        </w:rPr>
        <w:t xml:space="preserve">, Mann, </w:t>
      </w:r>
      <w:proofErr w:type="spellStart"/>
      <w:r w:rsidRPr="001B02AA">
        <w:rPr>
          <w:rFonts w:ascii="Microsoft Sans Serif" w:eastAsia="Microsoft Sans Serif" w:hAnsi="Microsoft Sans Serif" w:cs="Microsoft Sans Serif"/>
          <w:sz w:val="18"/>
          <w:szCs w:val="18"/>
        </w:rPr>
        <w:t>Ysebaert</w:t>
      </w:r>
      <w:proofErr w:type="spellEnd"/>
      <w:r w:rsidRPr="001B02AA">
        <w:rPr>
          <w:rFonts w:ascii="Microsoft Sans Serif" w:eastAsia="Microsoft Sans Serif" w:hAnsi="Microsoft Sans Serif" w:cs="Microsoft Sans Serif"/>
          <w:sz w:val="18"/>
          <w:szCs w:val="18"/>
        </w:rPr>
        <w:t xml:space="preserve">, Troost, Herman, </w:t>
      </w:r>
      <w:proofErr w:type="spellStart"/>
      <w:r w:rsidRPr="001B02AA">
        <w:rPr>
          <w:rFonts w:ascii="Microsoft Sans Serif" w:eastAsia="Microsoft Sans Serif" w:hAnsi="Microsoft Sans Serif" w:cs="Microsoft Sans Serif"/>
          <w:sz w:val="18"/>
          <w:szCs w:val="18"/>
        </w:rPr>
        <w:t>Smaal</w:t>
      </w:r>
      <w:proofErr w:type="spellEnd"/>
      <w:r w:rsidRPr="001B02AA">
        <w:rPr>
          <w:rFonts w:ascii="Microsoft Sans Serif" w:eastAsia="Microsoft Sans Serif" w:hAnsi="Microsoft Sans Serif" w:cs="Microsoft Sans Serif"/>
          <w:sz w:val="18"/>
          <w:szCs w:val="18"/>
        </w:rPr>
        <w:t xml:space="preserve">, </w:t>
      </w:r>
      <w:r w:rsidR="00AC5E1E" w:rsidRPr="001B02AA">
        <w:rPr>
          <w:rFonts w:ascii="Microsoft Sans Serif" w:eastAsia="Microsoft Sans Serif" w:hAnsi="Microsoft Sans Serif" w:cs="Microsoft Sans Serif"/>
          <w:sz w:val="18"/>
          <w:szCs w:val="18"/>
        </w:rPr>
        <w:t>(</w:t>
      </w:r>
      <w:r w:rsidRPr="001B02AA">
        <w:rPr>
          <w:rFonts w:ascii="Microsoft Sans Serif" w:eastAsia="Microsoft Sans Serif" w:hAnsi="Microsoft Sans Serif" w:cs="Microsoft Sans Serif"/>
          <w:sz w:val="18"/>
          <w:szCs w:val="18"/>
        </w:rPr>
        <w:t>2015</w:t>
      </w:r>
      <w:r w:rsidR="00AC5E1E" w:rsidRPr="001B02AA">
        <w:rPr>
          <w:rFonts w:ascii="Microsoft Sans Serif" w:eastAsia="Microsoft Sans Serif" w:hAnsi="Microsoft Sans Serif" w:cs="Microsoft Sans Serif"/>
          <w:sz w:val="18"/>
          <w:szCs w:val="18"/>
        </w:rPr>
        <w:t>)</w:t>
      </w:r>
      <w:r w:rsidRPr="001B02AA">
        <w:rPr>
          <w:rFonts w:ascii="Microsoft Sans Serif" w:eastAsia="Microsoft Sans Serif" w:hAnsi="Microsoft Sans Serif" w:cs="Microsoft Sans Serif"/>
          <w:sz w:val="18"/>
          <w:szCs w:val="18"/>
        </w:rPr>
        <w:t xml:space="preserve">. Demography of the ecosystem engineer Crassostrea gigas, related to vertical reef accretion and reef persistence. Estuar. Coast. Shelf Sci. 154, 224–233. </w:t>
      </w:r>
    </w:p>
    <w:p w14:paraId="01B62621" w14:textId="77777777" w:rsidR="00AC5E1E" w:rsidRPr="001B02AA" w:rsidRDefault="00AC5E1E" w:rsidP="001B02AA">
      <w:pPr>
        <w:spacing w:after="0" w:line="240" w:lineRule="auto"/>
        <w:rPr>
          <w:rFonts w:ascii="Microsoft Sans Serif" w:eastAsia="Microsoft Sans Serif" w:hAnsi="Microsoft Sans Serif" w:cs="Microsoft Sans Serif"/>
          <w:sz w:val="18"/>
          <w:szCs w:val="18"/>
        </w:rPr>
      </w:pPr>
    </w:p>
    <w:p w14:paraId="1B5EE55C" w14:textId="5442EEC7" w:rsidR="00FD3E43" w:rsidRPr="001B02AA" w:rsidRDefault="00FD3E43" w:rsidP="001B02AA">
      <w:pPr>
        <w:spacing w:after="0" w:line="240" w:lineRule="auto"/>
        <w:rPr>
          <w:rFonts w:ascii="Microsoft Sans Serif" w:eastAsia="Microsoft Sans Serif" w:hAnsi="Microsoft Sans Serif" w:cs="Microsoft Sans Serif"/>
          <w:sz w:val="18"/>
          <w:szCs w:val="18"/>
        </w:rPr>
      </w:pPr>
      <w:r w:rsidRPr="001B02AA">
        <w:rPr>
          <w:rFonts w:ascii="Microsoft Sans Serif" w:eastAsia="Microsoft Sans Serif" w:hAnsi="Microsoft Sans Serif" w:cs="Microsoft Sans Serif"/>
          <w:sz w:val="18"/>
          <w:szCs w:val="18"/>
        </w:rPr>
        <w:t>Walles,</w:t>
      </w:r>
      <w:r w:rsidR="00AC5E1E" w:rsidRPr="001B02AA">
        <w:rPr>
          <w:rFonts w:ascii="Microsoft Sans Serif" w:eastAsia="Microsoft Sans Serif" w:hAnsi="Microsoft Sans Serif" w:cs="Microsoft Sans Serif"/>
          <w:sz w:val="18"/>
          <w:szCs w:val="18"/>
        </w:rPr>
        <w:t xml:space="preserve"> </w:t>
      </w:r>
      <w:r w:rsidRPr="001B02AA">
        <w:rPr>
          <w:rFonts w:ascii="Microsoft Sans Serif" w:eastAsia="Microsoft Sans Serif" w:hAnsi="Microsoft Sans Serif" w:cs="Microsoft Sans Serif"/>
          <w:sz w:val="18"/>
          <w:szCs w:val="18"/>
        </w:rPr>
        <w:t xml:space="preserve">Troost, van den Ende, Nieuwhof, Smaal, Ysebaert, </w:t>
      </w:r>
      <w:r w:rsidR="00AC5E1E" w:rsidRPr="001B02AA">
        <w:rPr>
          <w:rFonts w:ascii="Microsoft Sans Serif" w:eastAsia="Microsoft Sans Serif" w:hAnsi="Microsoft Sans Serif" w:cs="Microsoft Sans Serif"/>
          <w:sz w:val="18"/>
          <w:szCs w:val="18"/>
        </w:rPr>
        <w:t>(</w:t>
      </w:r>
      <w:r w:rsidRPr="001B02AA">
        <w:rPr>
          <w:rFonts w:ascii="Microsoft Sans Serif" w:eastAsia="Microsoft Sans Serif" w:hAnsi="Microsoft Sans Serif" w:cs="Microsoft Sans Serif"/>
          <w:sz w:val="18"/>
          <w:szCs w:val="18"/>
        </w:rPr>
        <w:t>2016</w:t>
      </w:r>
      <w:r w:rsidR="00AC5E1E" w:rsidRPr="001B02AA">
        <w:rPr>
          <w:rFonts w:ascii="Microsoft Sans Serif" w:eastAsia="Microsoft Sans Serif" w:hAnsi="Microsoft Sans Serif" w:cs="Microsoft Sans Serif"/>
          <w:sz w:val="18"/>
          <w:szCs w:val="18"/>
        </w:rPr>
        <w:t>)</w:t>
      </w:r>
      <w:r w:rsidRPr="001B02AA">
        <w:rPr>
          <w:rFonts w:ascii="Microsoft Sans Serif" w:eastAsia="Microsoft Sans Serif" w:hAnsi="Microsoft Sans Serif" w:cs="Microsoft Sans Serif"/>
          <w:sz w:val="18"/>
          <w:szCs w:val="18"/>
        </w:rPr>
        <w:t xml:space="preserve">. From artificial structures to self-sustaining oyster reefs. J. Sea Res. 108, 1–9. </w:t>
      </w:r>
    </w:p>
    <w:p w14:paraId="26CF2A9A" w14:textId="77777777" w:rsidR="001B02AA" w:rsidRPr="00AE60C2" w:rsidRDefault="001B02AA" w:rsidP="00AC5E1E">
      <w:pPr>
        <w:spacing w:after="0" w:line="240" w:lineRule="auto"/>
        <w:rPr>
          <w:rFonts w:ascii="Microsoft Sans Serif" w:eastAsia="Microsoft Sans Serif" w:hAnsi="Microsoft Sans Serif" w:cs="Microsoft Sans Serif"/>
          <w:sz w:val="18"/>
          <w:szCs w:val="18"/>
        </w:rPr>
      </w:pPr>
    </w:p>
    <w:p w14:paraId="53961328" w14:textId="61554426" w:rsidR="001B02AA" w:rsidRPr="00AE60C2" w:rsidRDefault="001B02AA" w:rsidP="001B02AA">
      <w:pPr>
        <w:spacing w:after="0" w:line="240" w:lineRule="auto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AE60C2">
        <w:rPr>
          <w:rFonts w:ascii="Microsoft Sans Serif" w:eastAsia="Microsoft Sans Serif" w:hAnsi="Microsoft Sans Serif" w:cs="Microsoft Sans Serif"/>
          <w:sz w:val="16"/>
          <w:szCs w:val="16"/>
          <w:vertAlign w:val="superscript"/>
        </w:rPr>
        <w:t>a</w:t>
      </w:r>
      <w:r w:rsidRPr="00AE60C2">
        <w:rPr>
          <w:rFonts w:ascii="Microsoft Sans Serif" w:eastAsia="Microsoft Sans Serif" w:hAnsi="Microsoft Sans Serif" w:cs="Microsoft Sans Serif"/>
          <w:sz w:val="16"/>
          <w:szCs w:val="16"/>
        </w:rPr>
        <w:t xml:space="preserve"> Building with Nature group, HZ University of Applied </w:t>
      </w:r>
      <w:r w:rsidR="00AE60C2" w:rsidRPr="00AE60C2">
        <w:rPr>
          <w:rFonts w:ascii="Microsoft Sans Serif" w:eastAsia="Microsoft Sans Serif" w:hAnsi="Microsoft Sans Serif" w:cs="Microsoft Sans Serif"/>
          <w:sz w:val="16"/>
          <w:szCs w:val="16"/>
        </w:rPr>
        <w:t>Sciences, Vlissingen</w:t>
      </w:r>
      <w:r w:rsidRPr="00AE60C2">
        <w:rPr>
          <w:rFonts w:ascii="Microsoft Sans Serif" w:eastAsia="Microsoft Sans Serif" w:hAnsi="Microsoft Sans Serif" w:cs="Microsoft Sans Serif"/>
          <w:sz w:val="16"/>
          <w:szCs w:val="16"/>
        </w:rPr>
        <w:t xml:space="preserve">, </w:t>
      </w:r>
      <w:r w:rsidR="00AE60C2" w:rsidRPr="00AE60C2">
        <w:rPr>
          <w:rFonts w:ascii="Microsoft Sans Serif" w:eastAsia="Microsoft Sans Serif" w:hAnsi="Microsoft Sans Serif" w:cs="Microsoft Sans Serif"/>
          <w:sz w:val="16"/>
          <w:szCs w:val="16"/>
        </w:rPr>
        <w:t>T</w:t>
      </w:r>
      <w:r w:rsidRPr="00AE60C2">
        <w:rPr>
          <w:rFonts w:ascii="Microsoft Sans Serif" w:eastAsia="Microsoft Sans Serif" w:hAnsi="Microsoft Sans Serif" w:cs="Microsoft Sans Serif"/>
          <w:sz w:val="16"/>
          <w:szCs w:val="16"/>
        </w:rPr>
        <w:t>he Netherlands</w:t>
      </w:r>
    </w:p>
    <w:p w14:paraId="55C2DDFC" w14:textId="15F70998" w:rsidR="001B02AA" w:rsidRPr="00AE60C2" w:rsidRDefault="001B02AA" w:rsidP="001B02AA">
      <w:pPr>
        <w:spacing w:after="0" w:line="240" w:lineRule="auto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AE60C2">
        <w:rPr>
          <w:rFonts w:ascii="Microsoft Sans Serif" w:eastAsia="Microsoft Sans Serif" w:hAnsi="Microsoft Sans Serif" w:cs="Microsoft Sans Serif"/>
          <w:sz w:val="16"/>
          <w:szCs w:val="16"/>
          <w:vertAlign w:val="superscript"/>
        </w:rPr>
        <w:t>b</w:t>
      </w:r>
      <w:r w:rsidRPr="00AE60C2">
        <w:rPr>
          <w:rFonts w:ascii="Microsoft Sans Serif" w:eastAsia="Microsoft Sans Serif" w:hAnsi="Microsoft Sans Serif" w:cs="Microsoft Sans Serif"/>
          <w:sz w:val="16"/>
          <w:szCs w:val="16"/>
        </w:rPr>
        <w:t xml:space="preserve"> University of Ferrara, Dep</w:t>
      </w:r>
      <w:r w:rsidR="00AE60C2" w:rsidRPr="00AE60C2">
        <w:rPr>
          <w:rFonts w:ascii="Microsoft Sans Serif" w:eastAsia="Microsoft Sans Serif" w:hAnsi="Microsoft Sans Serif" w:cs="Microsoft Sans Serif"/>
          <w:sz w:val="16"/>
          <w:szCs w:val="16"/>
        </w:rPr>
        <w:t>t.</w:t>
      </w:r>
      <w:r w:rsidRPr="00AE60C2">
        <w:rPr>
          <w:rFonts w:ascii="Microsoft Sans Serif" w:eastAsia="Microsoft Sans Serif" w:hAnsi="Microsoft Sans Serif" w:cs="Microsoft Sans Serif"/>
          <w:sz w:val="16"/>
          <w:szCs w:val="16"/>
        </w:rPr>
        <w:t xml:space="preserve"> Physics and Earth Sciences, Italy</w:t>
      </w:r>
    </w:p>
    <w:p w14:paraId="64D57AB9" w14:textId="7A1FE119" w:rsidR="001B02AA" w:rsidRPr="00AE60C2" w:rsidRDefault="001B02AA" w:rsidP="001B02AA">
      <w:pPr>
        <w:spacing w:after="0" w:line="240" w:lineRule="auto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AE60C2">
        <w:rPr>
          <w:rFonts w:ascii="Microsoft Sans Serif" w:eastAsia="Microsoft Sans Serif" w:hAnsi="Microsoft Sans Serif" w:cs="Microsoft Sans Serif"/>
          <w:sz w:val="16"/>
          <w:szCs w:val="16"/>
          <w:vertAlign w:val="superscript"/>
        </w:rPr>
        <w:t>c</w:t>
      </w:r>
      <w:r w:rsidRPr="00AE60C2">
        <w:rPr>
          <w:rFonts w:ascii="Microsoft Sans Serif" w:eastAsia="Microsoft Sans Serif" w:hAnsi="Microsoft Sans Serif" w:cs="Microsoft Sans Serif"/>
          <w:sz w:val="16"/>
          <w:szCs w:val="16"/>
        </w:rPr>
        <w:t xml:space="preserve"> Royal</w:t>
      </w:r>
      <w:r w:rsidR="00AE60C2" w:rsidRPr="00AE60C2">
        <w:rPr>
          <w:rFonts w:ascii="Microsoft Sans Serif" w:eastAsia="Microsoft Sans Serif" w:hAnsi="Microsoft Sans Serif" w:cs="Microsoft Sans Serif"/>
          <w:sz w:val="16"/>
          <w:szCs w:val="16"/>
        </w:rPr>
        <w:t xml:space="preserve"> </w:t>
      </w:r>
      <w:r w:rsidRPr="00AE60C2">
        <w:rPr>
          <w:rFonts w:ascii="Microsoft Sans Serif" w:eastAsia="Microsoft Sans Serif" w:hAnsi="Microsoft Sans Serif" w:cs="Microsoft Sans Serif"/>
          <w:sz w:val="16"/>
          <w:szCs w:val="16"/>
        </w:rPr>
        <w:t>Netherlands Institute for Sea Research</w:t>
      </w:r>
      <w:r w:rsidR="00AE60C2" w:rsidRPr="00AE60C2">
        <w:rPr>
          <w:rFonts w:ascii="Microsoft Sans Serif" w:eastAsia="Microsoft Sans Serif" w:hAnsi="Microsoft Sans Serif" w:cs="Microsoft Sans Serif"/>
          <w:sz w:val="16"/>
          <w:szCs w:val="16"/>
        </w:rPr>
        <w:t xml:space="preserve"> (NIOZ)</w:t>
      </w:r>
      <w:r w:rsidRPr="00AE60C2">
        <w:rPr>
          <w:rFonts w:ascii="Microsoft Sans Serif" w:eastAsia="Microsoft Sans Serif" w:hAnsi="Microsoft Sans Serif" w:cs="Microsoft Sans Serif"/>
          <w:sz w:val="16"/>
          <w:szCs w:val="16"/>
        </w:rPr>
        <w:t xml:space="preserve">, </w:t>
      </w:r>
      <w:proofErr w:type="spellStart"/>
      <w:r w:rsidRPr="00AE60C2">
        <w:rPr>
          <w:rFonts w:ascii="Microsoft Sans Serif" w:eastAsia="Microsoft Sans Serif" w:hAnsi="Microsoft Sans Serif" w:cs="Microsoft Sans Serif"/>
          <w:sz w:val="16"/>
          <w:szCs w:val="16"/>
        </w:rPr>
        <w:t>Yerseke</w:t>
      </w:r>
      <w:proofErr w:type="spellEnd"/>
      <w:r w:rsidRPr="00AE60C2">
        <w:rPr>
          <w:rFonts w:ascii="Microsoft Sans Serif" w:eastAsia="Microsoft Sans Serif" w:hAnsi="Microsoft Sans Serif" w:cs="Microsoft Sans Serif"/>
          <w:sz w:val="16"/>
          <w:szCs w:val="16"/>
        </w:rPr>
        <w:t>,</w:t>
      </w:r>
      <w:r w:rsidRPr="00AE60C2">
        <w:rPr>
          <w:rFonts w:ascii="Microsoft Sans Serif" w:eastAsia="Microsoft Sans Serif" w:hAnsi="Microsoft Sans Serif" w:cs="Microsoft Sans Serif"/>
          <w:sz w:val="16"/>
          <w:szCs w:val="16"/>
        </w:rPr>
        <w:t xml:space="preserve"> </w:t>
      </w:r>
      <w:r w:rsidR="00AE60C2" w:rsidRPr="00AE60C2">
        <w:rPr>
          <w:rFonts w:ascii="Microsoft Sans Serif" w:eastAsia="Microsoft Sans Serif" w:hAnsi="Microsoft Sans Serif" w:cs="Microsoft Sans Serif"/>
          <w:sz w:val="16"/>
          <w:szCs w:val="16"/>
        </w:rPr>
        <w:t>T</w:t>
      </w:r>
      <w:r w:rsidRPr="00AE60C2">
        <w:rPr>
          <w:rFonts w:ascii="Microsoft Sans Serif" w:eastAsia="Microsoft Sans Serif" w:hAnsi="Microsoft Sans Serif" w:cs="Microsoft Sans Serif"/>
          <w:sz w:val="16"/>
          <w:szCs w:val="16"/>
        </w:rPr>
        <w:t>he</w:t>
      </w:r>
      <w:r w:rsidRPr="00AE60C2">
        <w:rPr>
          <w:rFonts w:ascii="Microsoft Sans Serif" w:eastAsia="Microsoft Sans Serif" w:hAnsi="Microsoft Sans Serif" w:cs="Microsoft Sans Serif"/>
          <w:sz w:val="16"/>
          <w:szCs w:val="16"/>
        </w:rPr>
        <w:t xml:space="preserve"> </w:t>
      </w:r>
      <w:r w:rsidRPr="00AE60C2">
        <w:rPr>
          <w:rFonts w:ascii="Microsoft Sans Serif" w:eastAsia="Microsoft Sans Serif" w:hAnsi="Microsoft Sans Serif" w:cs="Microsoft Sans Serif"/>
          <w:sz w:val="16"/>
          <w:szCs w:val="16"/>
        </w:rPr>
        <w:t>Netherlands</w:t>
      </w:r>
    </w:p>
    <w:p w14:paraId="4FF8993B" w14:textId="340B7F22" w:rsidR="001B02AA" w:rsidRPr="00AE60C2" w:rsidRDefault="001B02AA" w:rsidP="001B02AA">
      <w:pPr>
        <w:spacing w:after="0" w:line="240" w:lineRule="auto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AE60C2">
        <w:rPr>
          <w:rFonts w:ascii="Microsoft Sans Serif" w:eastAsia="Microsoft Sans Serif" w:hAnsi="Microsoft Sans Serif" w:cs="Microsoft Sans Serif"/>
          <w:sz w:val="16"/>
          <w:szCs w:val="16"/>
          <w:vertAlign w:val="superscript"/>
        </w:rPr>
        <w:t>d</w:t>
      </w:r>
      <w:r w:rsidRPr="00AE60C2">
        <w:rPr>
          <w:rFonts w:ascii="Microsoft Sans Serif" w:eastAsia="Microsoft Sans Serif" w:hAnsi="Microsoft Sans Serif" w:cs="Microsoft Sans Serif"/>
          <w:sz w:val="16"/>
          <w:szCs w:val="16"/>
        </w:rPr>
        <w:t xml:space="preserve"> Wageningen Marine Research, </w:t>
      </w:r>
      <w:proofErr w:type="spellStart"/>
      <w:r w:rsidRPr="00AE60C2">
        <w:rPr>
          <w:rFonts w:ascii="Microsoft Sans Serif" w:eastAsia="Microsoft Sans Serif" w:hAnsi="Microsoft Sans Serif" w:cs="Microsoft Sans Serif"/>
          <w:sz w:val="16"/>
          <w:szCs w:val="16"/>
        </w:rPr>
        <w:t>Yerseke</w:t>
      </w:r>
      <w:proofErr w:type="spellEnd"/>
      <w:r w:rsidRPr="00AE60C2">
        <w:rPr>
          <w:rFonts w:ascii="Microsoft Sans Serif" w:eastAsia="Microsoft Sans Serif" w:hAnsi="Microsoft Sans Serif" w:cs="Microsoft Sans Serif"/>
          <w:sz w:val="16"/>
          <w:szCs w:val="16"/>
        </w:rPr>
        <w:t xml:space="preserve">, </w:t>
      </w:r>
      <w:r w:rsidR="00AE60C2" w:rsidRPr="00AE60C2">
        <w:rPr>
          <w:rFonts w:ascii="Microsoft Sans Serif" w:eastAsia="Microsoft Sans Serif" w:hAnsi="Microsoft Sans Serif" w:cs="Microsoft Sans Serif"/>
          <w:sz w:val="16"/>
          <w:szCs w:val="16"/>
        </w:rPr>
        <w:t>T</w:t>
      </w:r>
      <w:r w:rsidRPr="00AE60C2">
        <w:rPr>
          <w:rFonts w:ascii="Microsoft Sans Serif" w:eastAsia="Microsoft Sans Serif" w:hAnsi="Microsoft Sans Serif" w:cs="Microsoft Sans Serif"/>
          <w:sz w:val="16"/>
          <w:szCs w:val="16"/>
        </w:rPr>
        <w:t>he Netherlands</w:t>
      </w:r>
    </w:p>
    <w:p w14:paraId="71E07DB7" w14:textId="5C2D6950" w:rsidR="00FA1E68" w:rsidRPr="00AE60C2" w:rsidRDefault="001B02AA" w:rsidP="00A2442E">
      <w:pPr>
        <w:spacing w:after="0" w:line="240" w:lineRule="auto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AE60C2">
        <w:rPr>
          <w:rFonts w:ascii="Microsoft Sans Serif" w:eastAsia="Microsoft Sans Serif" w:hAnsi="Microsoft Sans Serif" w:cs="Microsoft Sans Serif"/>
          <w:sz w:val="16"/>
          <w:szCs w:val="16"/>
          <w:vertAlign w:val="superscript"/>
        </w:rPr>
        <w:t>e</w:t>
      </w:r>
      <w:r w:rsidRPr="00AE60C2">
        <w:rPr>
          <w:rFonts w:ascii="Microsoft Sans Serif" w:eastAsia="Microsoft Sans Serif" w:hAnsi="Microsoft Sans Serif" w:cs="Microsoft Sans Serif"/>
          <w:sz w:val="16"/>
          <w:szCs w:val="16"/>
        </w:rPr>
        <w:t xml:space="preserve"> Faculty of Geosciences, Utrecht</w:t>
      </w:r>
      <w:r w:rsidR="00AE60C2" w:rsidRPr="00AE60C2">
        <w:rPr>
          <w:rFonts w:ascii="Microsoft Sans Serif" w:eastAsia="Microsoft Sans Serif" w:hAnsi="Microsoft Sans Serif" w:cs="Microsoft Sans Serif"/>
          <w:sz w:val="16"/>
          <w:szCs w:val="16"/>
        </w:rPr>
        <w:t xml:space="preserve"> </w:t>
      </w:r>
      <w:r w:rsidRPr="00AE60C2">
        <w:rPr>
          <w:rFonts w:ascii="Microsoft Sans Serif" w:eastAsia="Microsoft Sans Serif" w:hAnsi="Microsoft Sans Serif" w:cs="Microsoft Sans Serif"/>
          <w:sz w:val="16"/>
          <w:szCs w:val="16"/>
        </w:rPr>
        <w:t>University,</w:t>
      </w:r>
      <w:r w:rsidR="00AE60C2" w:rsidRPr="00AE60C2">
        <w:rPr>
          <w:rFonts w:ascii="Microsoft Sans Serif" w:eastAsia="Microsoft Sans Serif" w:hAnsi="Microsoft Sans Serif" w:cs="Microsoft Sans Serif"/>
          <w:sz w:val="16"/>
          <w:szCs w:val="16"/>
        </w:rPr>
        <w:t xml:space="preserve"> </w:t>
      </w:r>
      <w:r w:rsidRPr="00AE60C2">
        <w:rPr>
          <w:rFonts w:ascii="Microsoft Sans Serif" w:eastAsia="Microsoft Sans Serif" w:hAnsi="Microsoft Sans Serif" w:cs="Microsoft Sans Serif"/>
          <w:sz w:val="16"/>
          <w:szCs w:val="16"/>
        </w:rPr>
        <w:t>The Netherlands</w:t>
      </w:r>
    </w:p>
    <w:sectPr w:rsidR="00FA1E68" w:rsidRPr="00AE60C2" w:rsidSect="00400773">
      <w:type w:val="continuous"/>
      <w:pgSz w:w="12240" w:h="15840" w:code="1"/>
      <w:pgMar w:top="1440" w:right="1021" w:bottom="1440" w:left="1021" w:header="709" w:footer="709" w:gutter="0"/>
      <w:cols w:num="2" w:space="708" w:equalWidth="0">
        <w:col w:w="4567" w:space="687"/>
        <w:col w:w="4604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7F4EB4" w14:textId="77777777" w:rsidR="00FE3B81" w:rsidRDefault="00FE3B81" w:rsidP="0013413D">
      <w:pPr>
        <w:spacing w:after="0" w:line="240" w:lineRule="auto"/>
      </w:pPr>
      <w:r>
        <w:separator/>
      </w:r>
    </w:p>
  </w:endnote>
  <w:endnote w:type="continuationSeparator" w:id="0">
    <w:p w14:paraId="34243A31" w14:textId="77777777" w:rsidR="00FE3B81" w:rsidRDefault="00FE3B81" w:rsidP="00134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0675FD" w14:textId="77777777" w:rsidR="00FE3B81" w:rsidRDefault="00FE3B81" w:rsidP="0013413D">
      <w:pPr>
        <w:spacing w:after="0" w:line="240" w:lineRule="auto"/>
      </w:pPr>
      <w:r>
        <w:separator/>
      </w:r>
    </w:p>
  </w:footnote>
  <w:footnote w:type="continuationSeparator" w:id="0">
    <w:p w14:paraId="5F16CCEA" w14:textId="77777777" w:rsidR="00FE3B81" w:rsidRDefault="00FE3B81" w:rsidP="001341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E011B5"/>
    <w:multiLevelType w:val="hybridMultilevel"/>
    <w:tmpl w:val="1CCAF7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E68"/>
    <w:rsid w:val="00062759"/>
    <w:rsid w:val="000D18F8"/>
    <w:rsid w:val="0013413D"/>
    <w:rsid w:val="001B02AA"/>
    <w:rsid w:val="0020129F"/>
    <w:rsid w:val="003134B6"/>
    <w:rsid w:val="0038096F"/>
    <w:rsid w:val="00400773"/>
    <w:rsid w:val="004009CC"/>
    <w:rsid w:val="00426B2E"/>
    <w:rsid w:val="004D6436"/>
    <w:rsid w:val="005F4070"/>
    <w:rsid w:val="00647979"/>
    <w:rsid w:val="0072430C"/>
    <w:rsid w:val="00763F0E"/>
    <w:rsid w:val="0086660E"/>
    <w:rsid w:val="008B6510"/>
    <w:rsid w:val="008C3987"/>
    <w:rsid w:val="00923498"/>
    <w:rsid w:val="009462D2"/>
    <w:rsid w:val="0097631E"/>
    <w:rsid w:val="00977636"/>
    <w:rsid w:val="00996A43"/>
    <w:rsid w:val="009C21C4"/>
    <w:rsid w:val="00A07A97"/>
    <w:rsid w:val="00A2442E"/>
    <w:rsid w:val="00AC5E1E"/>
    <w:rsid w:val="00AE60C2"/>
    <w:rsid w:val="00B807EE"/>
    <w:rsid w:val="00FA1E68"/>
    <w:rsid w:val="00FD3E43"/>
    <w:rsid w:val="00FE3B81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A71CF"/>
  <w15:docId w15:val="{3225928C-9F03-4E32-B40C-E74FD8AA2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link w:val="Heading1Char"/>
    <w:uiPriority w:val="9"/>
    <w:qFormat/>
    <w:rsid w:val="000D18F8"/>
    <w:pPr>
      <w:widowControl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651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6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3D"/>
  </w:style>
  <w:style w:type="paragraph" w:styleId="Footer">
    <w:name w:val="footer"/>
    <w:basedOn w:val="Normal"/>
    <w:link w:val="FooterChar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3D"/>
  </w:style>
  <w:style w:type="character" w:customStyle="1" w:styleId="Heading1Char">
    <w:name w:val="Heading 1 Char"/>
    <w:basedOn w:val="DefaultParagraphFont"/>
    <w:link w:val="Heading1"/>
    <w:uiPriority w:val="9"/>
    <w:rsid w:val="000D18F8"/>
    <w:rPr>
      <w:rFonts w:ascii="Times New Roman" w:eastAsia="Times New Roman" w:hAnsi="Times New Roman" w:cs="Times New Roman"/>
      <w:b/>
      <w:bCs/>
      <w:kern w:val="36"/>
      <w:sz w:val="48"/>
      <w:szCs w:val="48"/>
      <w:lang w:val="en-AU"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426B2E"/>
    <w:rPr>
      <w:color w:val="605E5C"/>
      <w:shd w:val="clear" w:color="auto" w:fill="E1DFDD"/>
    </w:rPr>
  </w:style>
  <w:style w:type="character" w:customStyle="1" w:styleId="HRHBodyChar">
    <w:name w:val="HRH_Body Char"/>
    <w:link w:val="HRHBody"/>
    <w:locked/>
    <w:rsid w:val="003134B6"/>
    <w:rPr>
      <w:rFonts w:ascii="Arial" w:eastAsia="Times New Roman" w:hAnsi="Arial" w:cs="Times New Roman"/>
      <w:lang w:val="pt-PT" w:eastAsia="pt-PT"/>
    </w:rPr>
  </w:style>
  <w:style w:type="paragraph" w:customStyle="1" w:styleId="HRHBody">
    <w:name w:val="HRH_Body"/>
    <w:basedOn w:val="Normal"/>
    <w:link w:val="HRHBodyChar"/>
    <w:rsid w:val="003134B6"/>
    <w:pPr>
      <w:keepLines/>
      <w:widowControl/>
      <w:spacing w:after="120" w:line="360" w:lineRule="auto"/>
      <w:jc w:val="both"/>
    </w:pPr>
    <w:rPr>
      <w:rFonts w:ascii="Arial" w:eastAsia="Times New Roman" w:hAnsi="Arial" w:cs="Times New Roman"/>
      <w:lang w:val="pt-PT" w:eastAsia="pt-PT"/>
    </w:rPr>
  </w:style>
  <w:style w:type="paragraph" w:styleId="Bibliography">
    <w:name w:val="Bibliography"/>
    <w:basedOn w:val="Normal"/>
    <w:next w:val="Normal"/>
    <w:uiPriority w:val="37"/>
    <w:semiHidden/>
    <w:unhideWhenUsed/>
    <w:rsid w:val="00FD3E43"/>
  </w:style>
  <w:style w:type="paragraph" w:styleId="ListParagraph">
    <w:name w:val="List Paragraph"/>
    <w:basedOn w:val="Normal"/>
    <w:uiPriority w:val="34"/>
    <w:qFormat/>
    <w:rsid w:val="001B02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anneke.vandenbrink@environment.nsw.gov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ICCE2014_Abstract in Depth</vt:lpstr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ICCE2014_Abstract in Depth</dc:title>
  <dc:subject>Microsoft Word - ICCE2014_Abstract in Depth</dc:subject>
  <dc:creator>Berk Yumer</dc:creator>
  <cp:lastModifiedBy>Anneke Van den Brink</cp:lastModifiedBy>
  <cp:revision>4</cp:revision>
  <dcterms:created xsi:type="dcterms:W3CDTF">2022-02-25T08:43:00Z</dcterms:created>
  <dcterms:modified xsi:type="dcterms:W3CDTF">2022-07-18T06:16:00Z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2014-02-04T00:00:00Z</vt:filetime>
  </property>
  <property fmtid="{D5CDD505-2E9C-101B-9397-08002B2CF9AE}" pid="3" name="LastSaved">
    <vt:filetime>2016-01-11T00:00:00Z</vt:filetime>
  </property>
</Properties>
</file>