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DF2523" w14:textId="565EE1EB" w:rsidR="003D0AB9" w:rsidRPr="00C85ABC" w:rsidRDefault="00F86B79" w:rsidP="005D7DF4">
      <w:pPr>
        <w:widowControl w:val="0"/>
        <w:autoSpaceDE w:val="0"/>
        <w:autoSpaceDN w:val="0"/>
        <w:adjustRightInd w:val="0"/>
        <w:spacing w:after="0" w:line="240" w:lineRule="auto"/>
        <w:jc w:val="center"/>
        <w:rPr>
          <w:rStyle w:val="Strong"/>
          <w:rFonts w:asciiTheme="minorHAnsi" w:hAnsiTheme="minorHAnsi" w:cs="Arial"/>
          <w:bCs w:val="0"/>
          <w:i/>
        </w:rPr>
      </w:pPr>
      <w:r w:rsidRPr="00C85ABC">
        <w:rPr>
          <w:rFonts w:asciiTheme="minorHAnsi" w:hAnsiTheme="minorHAnsi" w:cs="Arial"/>
          <w:b/>
          <w:noProof/>
          <w:color w:val="000000" w:themeColor="text1"/>
        </w:rPr>
        <mc:AlternateContent>
          <mc:Choice Requires="wps">
            <w:drawing>
              <wp:anchor distT="0" distB="0" distL="114300" distR="114300" simplePos="0" relativeHeight="251659264" behindDoc="0" locked="0" layoutInCell="1" allowOverlap="1" wp14:anchorId="70592179" wp14:editId="05A8FFD6">
                <wp:simplePos x="0" y="0"/>
                <wp:positionH relativeFrom="column">
                  <wp:posOffset>2901950</wp:posOffset>
                </wp:positionH>
                <wp:positionV relativeFrom="paragraph">
                  <wp:posOffset>-975360</wp:posOffset>
                </wp:positionV>
                <wp:extent cx="4044950" cy="1148080"/>
                <wp:effectExtent l="0" t="0" r="0" b="0"/>
                <wp:wrapNone/>
                <wp:docPr id="3" name="Text Box 3"/>
                <wp:cNvGraphicFramePr/>
                <a:graphic xmlns:a="http://schemas.openxmlformats.org/drawingml/2006/main">
                  <a:graphicData uri="http://schemas.microsoft.com/office/word/2010/wordprocessingShape">
                    <wps:wsp>
                      <wps:cNvSpPr txBox="1"/>
                      <wps:spPr>
                        <a:xfrm>
                          <a:off x="0" y="0"/>
                          <a:ext cx="4044950" cy="11480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38105A" w14:textId="77777777" w:rsidR="00C85ABC" w:rsidRPr="002F0239" w:rsidRDefault="00C85ABC" w:rsidP="00F86B79">
                            <w:pPr>
                              <w:jc w:val="center"/>
                              <w:rPr>
                                <w:rFonts w:eastAsia="Times New Roman"/>
                                <w:b/>
                                <w:bCs/>
                                <w:i/>
                                <w:color w:val="A6A6A6" w:themeColor="background1" w:themeShade="A6"/>
                              </w:rPr>
                            </w:pPr>
                            <w:r w:rsidRPr="002F0239">
                              <w:rPr>
                                <w:rFonts w:eastAsia="Times New Roman"/>
                                <w:i/>
                                <w:color w:val="A6A6A6" w:themeColor="background1" w:themeShade="A6"/>
                              </w:rPr>
                              <w:t xml:space="preserve">We </w:t>
                            </w:r>
                            <w:r w:rsidRPr="002F0239">
                              <w:rPr>
                                <w:rStyle w:val="Strong"/>
                                <w:rFonts w:eastAsia="Times New Roman"/>
                                <w:i/>
                                <w:color w:val="A6A6A6" w:themeColor="background1" w:themeShade="A6"/>
                              </w:rPr>
                              <w:t xml:space="preserve">inspire </w:t>
                            </w:r>
                            <w:r w:rsidRPr="002F0239">
                              <w:rPr>
                                <w:rFonts w:eastAsia="Times New Roman"/>
                                <w:i/>
                                <w:color w:val="A6A6A6" w:themeColor="background1" w:themeShade="A6"/>
                              </w:rPr>
                              <w:t xml:space="preserve">leaders and organizations to </w:t>
                            </w:r>
                            <w:r w:rsidRPr="002F0239">
                              <w:rPr>
                                <w:rStyle w:val="Strong"/>
                                <w:rFonts w:eastAsia="Times New Roman"/>
                                <w:i/>
                                <w:color w:val="A6A6A6" w:themeColor="background1" w:themeShade="A6"/>
                              </w:rPr>
                              <w:t>dream</w:t>
                            </w:r>
                            <w:r w:rsidRPr="002F0239">
                              <w:rPr>
                                <w:rFonts w:eastAsia="Times New Roman"/>
                                <w:b/>
                                <w:bCs/>
                                <w:i/>
                                <w:color w:val="A6A6A6" w:themeColor="background1" w:themeShade="A6"/>
                              </w:rPr>
                              <w:t>. </w:t>
                            </w:r>
                            <w:r w:rsidRPr="002F0239">
                              <w:rPr>
                                <w:rFonts w:eastAsia="Times New Roman"/>
                                <w:i/>
                                <w:color w:val="A6A6A6" w:themeColor="background1" w:themeShade="A6"/>
                              </w:rPr>
                              <w:t xml:space="preserve">We </w:t>
                            </w:r>
                            <w:r w:rsidRPr="002F0239">
                              <w:rPr>
                                <w:rStyle w:val="Strong"/>
                                <w:rFonts w:eastAsia="Times New Roman"/>
                                <w:i/>
                                <w:color w:val="A6A6A6" w:themeColor="background1" w:themeShade="A6"/>
                              </w:rPr>
                              <w:t xml:space="preserve">create </w:t>
                            </w:r>
                            <w:r w:rsidRPr="002F0239">
                              <w:rPr>
                                <w:rFonts w:eastAsia="Times New Roman"/>
                                <w:i/>
                                <w:color w:val="A6A6A6" w:themeColor="background1" w:themeShade="A6"/>
                              </w:rPr>
                              <w:t>the space for leaders to tap into their own creativity to</w:t>
                            </w:r>
                            <w:r w:rsidRPr="002F0239">
                              <w:rPr>
                                <w:rFonts w:eastAsia="Times New Roman"/>
                                <w:b/>
                                <w:bCs/>
                                <w:i/>
                                <w:color w:val="A6A6A6" w:themeColor="background1" w:themeShade="A6"/>
                              </w:rPr>
                              <w:t xml:space="preserve"> innovate.</w:t>
                            </w:r>
                            <w:r w:rsidRPr="002F0239">
                              <w:rPr>
                                <w:rFonts w:eastAsia="Times New Roman"/>
                                <w:i/>
                                <w:color w:val="A6A6A6" w:themeColor="background1" w:themeShade="A6"/>
                              </w:rPr>
                              <w:t xml:space="preserve"> We </w:t>
                            </w:r>
                            <w:r w:rsidRPr="002F0239">
                              <w:rPr>
                                <w:rFonts w:eastAsia="Times New Roman"/>
                                <w:b/>
                                <w:bCs/>
                                <w:i/>
                                <w:color w:val="A6A6A6" w:themeColor="background1" w:themeShade="A6"/>
                              </w:rPr>
                              <w:t xml:space="preserve">endow </w:t>
                            </w:r>
                            <w:r w:rsidRPr="002F0239">
                              <w:rPr>
                                <w:rFonts w:eastAsia="Times New Roman"/>
                                <w:i/>
                                <w:color w:val="A6A6A6" w:themeColor="background1" w:themeShade="A6"/>
                              </w:rPr>
                              <w:t>leaders with the</w:t>
                            </w:r>
                            <w:r w:rsidRPr="002F0239">
                              <w:rPr>
                                <w:rStyle w:val="Strong"/>
                                <w:rFonts w:eastAsia="Times New Roman"/>
                                <w:i/>
                                <w:color w:val="A6A6A6" w:themeColor="background1" w:themeShade="A6"/>
                              </w:rPr>
                              <w:t xml:space="preserve"> </w:t>
                            </w:r>
                            <w:r w:rsidRPr="002F0239">
                              <w:rPr>
                                <w:rFonts w:eastAsia="Times New Roman"/>
                                <w:i/>
                                <w:color w:val="A6A6A6" w:themeColor="background1" w:themeShade="A6"/>
                              </w:rPr>
                              <w:t>tools and knowledge</w:t>
                            </w:r>
                            <w:r w:rsidRPr="002F0239">
                              <w:rPr>
                                <w:rFonts w:eastAsia="Times New Roman"/>
                                <w:b/>
                                <w:bCs/>
                                <w:i/>
                                <w:color w:val="A6A6A6" w:themeColor="background1" w:themeShade="A6"/>
                              </w:rPr>
                              <w:t> </w:t>
                            </w:r>
                            <w:r w:rsidRPr="002F0239">
                              <w:rPr>
                                <w:rFonts w:eastAsia="Times New Roman"/>
                                <w:i/>
                                <w:color w:val="A6A6A6" w:themeColor="background1" w:themeShade="A6"/>
                              </w:rPr>
                              <w:t>to </w:t>
                            </w:r>
                            <w:r w:rsidRPr="002F0239">
                              <w:rPr>
                                <w:rStyle w:val="Strong"/>
                                <w:rFonts w:eastAsia="Times New Roman"/>
                                <w:i/>
                                <w:color w:val="A6A6A6" w:themeColor="background1" w:themeShade="A6"/>
                              </w:rPr>
                              <w:t xml:space="preserve">launch and grow </w:t>
                            </w:r>
                            <w:r w:rsidRPr="002F0239">
                              <w:rPr>
                                <w:rFonts w:eastAsia="Times New Roman"/>
                                <w:i/>
                                <w:color w:val="A6A6A6" w:themeColor="background1" w:themeShade="A6"/>
                              </w:rPr>
                              <w:t xml:space="preserve">their ideas. We </w:t>
                            </w:r>
                            <w:r w:rsidRPr="002F0239">
                              <w:rPr>
                                <w:rStyle w:val="Strong"/>
                                <w:rFonts w:eastAsia="Times New Roman"/>
                                <w:i/>
                                <w:color w:val="A6A6A6" w:themeColor="background1" w:themeShade="A6"/>
                              </w:rPr>
                              <w:t xml:space="preserve">challenge </w:t>
                            </w:r>
                            <w:r w:rsidRPr="002F0239">
                              <w:rPr>
                                <w:rFonts w:eastAsia="Times New Roman"/>
                                <w:i/>
                                <w:color w:val="A6A6A6" w:themeColor="background1" w:themeShade="A6"/>
                              </w:rPr>
                              <w:t>leaders to</w:t>
                            </w:r>
                            <w:r w:rsidRPr="002F0239">
                              <w:rPr>
                                <w:rStyle w:val="Strong"/>
                                <w:rFonts w:eastAsia="Times New Roman"/>
                                <w:i/>
                                <w:color w:val="A6A6A6" w:themeColor="background1" w:themeShade="A6"/>
                              </w:rPr>
                              <w:t xml:space="preserve"> become better versions of themselves.</w:t>
                            </w:r>
                            <w:r w:rsidRPr="002F0239">
                              <w:rPr>
                                <w:rFonts w:eastAsia="Times New Roman"/>
                                <w:b/>
                                <w:bCs/>
                                <w:i/>
                                <w:color w:val="A6A6A6" w:themeColor="background1" w:themeShade="A6"/>
                              </w:rPr>
                              <w:t xml:space="preserve"> </w:t>
                            </w:r>
                            <w:r w:rsidRPr="002F0239">
                              <w:rPr>
                                <w:rFonts w:eastAsia="Times New Roman"/>
                                <w:i/>
                                <w:color w:val="A6A6A6" w:themeColor="background1" w:themeShade="A6"/>
                              </w:rPr>
                              <w:t xml:space="preserve">We </w:t>
                            </w:r>
                            <w:r w:rsidRPr="002F0239">
                              <w:rPr>
                                <w:rStyle w:val="Strong"/>
                                <w:rFonts w:eastAsia="Times New Roman"/>
                                <w:i/>
                                <w:color w:val="A6A6A6" w:themeColor="background1" w:themeShade="A6"/>
                              </w:rPr>
                              <w:t>transform</w:t>
                            </w:r>
                            <w:r w:rsidRPr="002F0239">
                              <w:rPr>
                                <w:rFonts w:eastAsia="Times New Roman"/>
                                <w:i/>
                                <w:color w:val="A6A6A6" w:themeColor="background1" w:themeShade="A6"/>
                              </w:rPr>
                              <w:t xml:space="preserve"> leaders and their companies.</w:t>
                            </w:r>
                          </w:p>
                          <w:p w14:paraId="56D83153" w14:textId="77777777" w:rsidR="00C85ABC" w:rsidRPr="002F0239" w:rsidRDefault="00C85ABC" w:rsidP="00F86B79">
                            <w:pPr>
                              <w:rPr>
                                <w:color w:val="A6A6A6" w:themeColor="background1" w:themeShade="A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92179" id="_x0000_t202" coordsize="21600,21600" o:spt="202" path="m,l,21600r21600,l21600,xe">
                <v:stroke joinstyle="miter"/>
                <v:path gradientshapeok="t" o:connecttype="rect"/>
              </v:shapetype>
              <v:shape id="Text Box 3" o:spid="_x0000_s1026" type="#_x0000_t202" style="position:absolute;left:0;text-align:left;margin-left:228.5pt;margin-top:-76.8pt;width:318.5pt;height:9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" filled="f" stroked="f">
                <v:textbox>
                  <w:txbxContent>
                    <w:p w14:paraId="5938105A" w14:textId="77777777" w:rsidR="00C85ABC" w:rsidRPr="002F0239" w:rsidRDefault="00C85ABC" w:rsidP="00F86B79">
                      <w:pPr>
                        <w:jc w:val="center"/>
                        <w:rPr>
                          <w:rFonts w:eastAsia="Times New Roman"/>
                          <w:b/>
                          <w:bCs/>
                          <w:i/>
                          <w:color w:val="A6A6A6" w:themeColor="background1" w:themeShade="A6"/>
                        </w:rPr>
                      </w:pPr>
                      <w:r w:rsidRPr="002F0239">
                        <w:rPr>
                          <w:rFonts w:eastAsia="Times New Roman"/>
                          <w:i/>
                          <w:color w:val="A6A6A6" w:themeColor="background1" w:themeShade="A6"/>
                        </w:rPr>
                        <w:t xml:space="preserve">We </w:t>
                      </w:r>
                      <w:r w:rsidRPr="002F0239">
                        <w:rPr>
                          <w:rStyle w:val="Textoennegrita"/>
                          <w:rFonts w:eastAsia="Times New Roman"/>
                          <w:i/>
                          <w:color w:val="A6A6A6" w:themeColor="background1" w:themeShade="A6"/>
                        </w:rPr>
                        <w:t xml:space="preserve">inspire </w:t>
                      </w:r>
                      <w:r w:rsidRPr="002F0239">
                        <w:rPr>
                          <w:rFonts w:eastAsia="Times New Roman"/>
                          <w:i/>
                          <w:color w:val="A6A6A6" w:themeColor="background1" w:themeShade="A6"/>
                        </w:rPr>
                        <w:t xml:space="preserve">leaders and organizations to </w:t>
                      </w:r>
                      <w:r w:rsidRPr="002F0239">
                        <w:rPr>
                          <w:rStyle w:val="Textoennegrita"/>
                          <w:rFonts w:eastAsia="Times New Roman"/>
                          <w:i/>
                          <w:color w:val="A6A6A6" w:themeColor="background1" w:themeShade="A6"/>
                        </w:rPr>
                        <w:t>dream</w:t>
                      </w:r>
                      <w:r w:rsidRPr="002F0239">
                        <w:rPr>
                          <w:rFonts w:eastAsia="Times New Roman"/>
                          <w:b/>
                          <w:bCs/>
                          <w:i/>
                          <w:color w:val="A6A6A6" w:themeColor="background1" w:themeShade="A6"/>
                        </w:rPr>
                        <w:t>. </w:t>
                      </w:r>
                      <w:r w:rsidRPr="002F0239">
                        <w:rPr>
                          <w:rFonts w:eastAsia="Times New Roman"/>
                          <w:i/>
                          <w:color w:val="A6A6A6" w:themeColor="background1" w:themeShade="A6"/>
                        </w:rPr>
                        <w:t xml:space="preserve">We </w:t>
                      </w:r>
                      <w:r w:rsidRPr="002F0239">
                        <w:rPr>
                          <w:rStyle w:val="Textoennegrita"/>
                          <w:rFonts w:eastAsia="Times New Roman"/>
                          <w:i/>
                          <w:color w:val="A6A6A6" w:themeColor="background1" w:themeShade="A6"/>
                        </w:rPr>
                        <w:t xml:space="preserve">create </w:t>
                      </w:r>
                      <w:r w:rsidRPr="002F0239">
                        <w:rPr>
                          <w:rFonts w:eastAsia="Times New Roman"/>
                          <w:i/>
                          <w:color w:val="A6A6A6" w:themeColor="background1" w:themeShade="A6"/>
                        </w:rPr>
                        <w:t>the space for leaders to tap into their own creativity to</w:t>
                      </w:r>
                      <w:r w:rsidRPr="002F0239">
                        <w:rPr>
                          <w:rFonts w:eastAsia="Times New Roman"/>
                          <w:b/>
                          <w:bCs/>
                          <w:i/>
                          <w:color w:val="A6A6A6" w:themeColor="background1" w:themeShade="A6"/>
                        </w:rPr>
                        <w:t xml:space="preserve"> innovate.</w:t>
                      </w:r>
                      <w:r w:rsidRPr="002F0239">
                        <w:rPr>
                          <w:rFonts w:eastAsia="Times New Roman"/>
                          <w:i/>
                          <w:color w:val="A6A6A6" w:themeColor="background1" w:themeShade="A6"/>
                        </w:rPr>
                        <w:t xml:space="preserve"> We </w:t>
                      </w:r>
                      <w:r w:rsidRPr="002F0239">
                        <w:rPr>
                          <w:rFonts w:eastAsia="Times New Roman"/>
                          <w:b/>
                          <w:bCs/>
                          <w:i/>
                          <w:color w:val="A6A6A6" w:themeColor="background1" w:themeShade="A6"/>
                        </w:rPr>
                        <w:t xml:space="preserve">endow </w:t>
                      </w:r>
                      <w:r w:rsidRPr="002F0239">
                        <w:rPr>
                          <w:rFonts w:eastAsia="Times New Roman"/>
                          <w:i/>
                          <w:color w:val="A6A6A6" w:themeColor="background1" w:themeShade="A6"/>
                        </w:rPr>
                        <w:t>leaders with the</w:t>
                      </w:r>
                      <w:r w:rsidRPr="002F0239">
                        <w:rPr>
                          <w:rStyle w:val="Textoennegrita"/>
                          <w:rFonts w:eastAsia="Times New Roman"/>
                          <w:i/>
                          <w:color w:val="A6A6A6" w:themeColor="background1" w:themeShade="A6"/>
                        </w:rPr>
                        <w:t xml:space="preserve"> </w:t>
                      </w:r>
                      <w:r w:rsidRPr="002F0239">
                        <w:rPr>
                          <w:rFonts w:eastAsia="Times New Roman"/>
                          <w:i/>
                          <w:color w:val="A6A6A6" w:themeColor="background1" w:themeShade="A6"/>
                        </w:rPr>
                        <w:t>tools and knowledge</w:t>
                      </w:r>
                      <w:r w:rsidRPr="002F0239">
                        <w:rPr>
                          <w:rFonts w:eastAsia="Times New Roman"/>
                          <w:b/>
                          <w:bCs/>
                          <w:i/>
                          <w:color w:val="A6A6A6" w:themeColor="background1" w:themeShade="A6"/>
                        </w:rPr>
                        <w:t> </w:t>
                      </w:r>
                      <w:r w:rsidRPr="002F0239">
                        <w:rPr>
                          <w:rFonts w:eastAsia="Times New Roman"/>
                          <w:i/>
                          <w:color w:val="A6A6A6" w:themeColor="background1" w:themeShade="A6"/>
                        </w:rPr>
                        <w:t>to </w:t>
                      </w:r>
                      <w:r w:rsidRPr="002F0239">
                        <w:rPr>
                          <w:rStyle w:val="Textoennegrita"/>
                          <w:rFonts w:eastAsia="Times New Roman"/>
                          <w:i/>
                          <w:color w:val="A6A6A6" w:themeColor="background1" w:themeShade="A6"/>
                        </w:rPr>
                        <w:t xml:space="preserve">launch and grow </w:t>
                      </w:r>
                      <w:r w:rsidRPr="002F0239">
                        <w:rPr>
                          <w:rFonts w:eastAsia="Times New Roman"/>
                          <w:i/>
                          <w:color w:val="A6A6A6" w:themeColor="background1" w:themeShade="A6"/>
                        </w:rPr>
                        <w:t xml:space="preserve">their ideas. We </w:t>
                      </w:r>
                      <w:r w:rsidRPr="002F0239">
                        <w:rPr>
                          <w:rStyle w:val="Textoennegrita"/>
                          <w:rFonts w:eastAsia="Times New Roman"/>
                          <w:i/>
                          <w:color w:val="A6A6A6" w:themeColor="background1" w:themeShade="A6"/>
                        </w:rPr>
                        <w:t xml:space="preserve">challenge </w:t>
                      </w:r>
                      <w:r w:rsidRPr="002F0239">
                        <w:rPr>
                          <w:rFonts w:eastAsia="Times New Roman"/>
                          <w:i/>
                          <w:color w:val="A6A6A6" w:themeColor="background1" w:themeShade="A6"/>
                        </w:rPr>
                        <w:t>leaders to</w:t>
                      </w:r>
                      <w:r w:rsidRPr="002F0239">
                        <w:rPr>
                          <w:rStyle w:val="Textoennegrita"/>
                          <w:rFonts w:eastAsia="Times New Roman"/>
                          <w:i/>
                          <w:color w:val="A6A6A6" w:themeColor="background1" w:themeShade="A6"/>
                        </w:rPr>
                        <w:t xml:space="preserve"> become better versions of themselves.</w:t>
                      </w:r>
                      <w:r w:rsidRPr="002F0239">
                        <w:rPr>
                          <w:rFonts w:eastAsia="Times New Roman"/>
                          <w:b/>
                          <w:bCs/>
                          <w:i/>
                          <w:color w:val="A6A6A6" w:themeColor="background1" w:themeShade="A6"/>
                        </w:rPr>
                        <w:t xml:space="preserve"> </w:t>
                      </w:r>
                      <w:r w:rsidRPr="002F0239">
                        <w:rPr>
                          <w:rFonts w:eastAsia="Times New Roman"/>
                          <w:i/>
                          <w:color w:val="A6A6A6" w:themeColor="background1" w:themeShade="A6"/>
                        </w:rPr>
                        <w:t xml:space="preserve">We </w:t>
                      </w:r>
                      <w:r w:rsidRPr="002F0239">
                        <w:rPr>
                          <w:rStyle w:val="Textoennegrita"/>
                          <w:rFonts w:eastAsia="Times New Roman"/>
                          <w:i/>
                          <w:color w:val="A6A6A6" w:themeColor="background1" w:themeShade="A6"/>
                        </w:rPr>
                        <w:t>transform</w:t>
                      </w:r>
                      <w:r w:rsidRPr="002F0239">
                        <w:rPr>
                          <w:rFonts w:eastAsia="Times New Roman"/>
                          <w:i/>
                          <w:color w:val="A6A6A6" w:themeColor="background1" w:themeShade="A6"/>
                        </w:rPr>
                        <w:t xml:space="preserve"> leaders and their companies.</w:t>
                      </w:r>
                    </w:p>
                    <w:p w14:paraId="56D83153" w14:textId="77777777" w:rsidR="00C85ABC" w:rsidRPr="002F0239" w:rsidRDefault="00C85ABC" w:rsidP="00F86B79">
                      <w:pPr>
                        <w:rPr>
                          <w:color w:val="A6A6A6" w:themeColor="background1" w:themeShade="A6"/>
                        </w:rPr>
                      </w:pPr>
                    </w:p>
                  </w:txbxContent>
                </v:textbox>
              </v:shape>
            </w:pict>
          </mc:Fallback>
        </mc:AlternateContent>
      </w:r>
    </w:p>
    <w:p w14:paraId="17AE96FD" w14:textId="36F150E0" w:rsidR="00FF26BE" w:rsidRPr="002F6BAA" w:rsidRDefault="00FF26BE" w:rsidP="002F6BAA">
      <w:pPr>
        <w:rPr>
          <w:rFonts w:ascii="Times New Roman" w:hAnsi="Times New Roman" w:cs="Times New Roman"/>
          <w:b/>
          <w:bCs/>
          <w:sz w:val="24"/>
          <w:szCs w:val="24"/>
          <w:lang w:val="es-CO"/>
        </w:rPr>
      </w:pPr>
      <w:bookmarkStart w:id="0" w:name="_iox9wk8bcuu7"/>
      <w:bookmarkEnd w:id="0"/>
      <w:r w:rsidRPr="002F6BAA">
        <w:rPr>
          <w:rFonts w:ascii="Times New Roman" w:hAnsi="Times New Roman" w:cs="Times New Roman"/>
          <w:b/>
          <w:bCs/>
          <w:sz w:val="24"/>
          <w:szCs w:val="24"/>
          <w:lang w:val="es-CO"/>
        </w:rPr>
        <w:t>Cuantix: Innovando desde lugares en crisis</w:t>
      </w:r>
    </w:p>
    <w:p w14:paraId="5D6030C3" w14:textId="77777777" w:rsidR="002F6BAA" w:rsidRDefault="00FF26BE" w:rsidP="002F6BAA">
      <w:pPr>
        <w:spacing w:before="240" w:after="240" w:line="360" w:lineRule="auto"/>
        <w:rPr>
          <w:rFonts w:ascii="Times New Roman" w:hAnsi="Times New Roman" w:cs="Times New Roman"/>
          <w:sz w:val="24"/>
          <w:szCs w:val="24"/>
          <w:lang w:val="es-CO"/>
        </w:rPr>
      </w:pPr>
      <w:r w:rsidRPr="002F6BAA">
        <w:rPr>
          <w:rFonts w:ascii="Times New Roman" w:hAnsi="Times New Roman" w:cs="Times New Roman"/>
          <w:sz w:val="24"/>
          <w:szCs w:val="24"/>
          <w:lang w:val="es-CO"/>
        </w:rPr>
        <w:t xml:space="preserve">Por Adriana Mata, CEO de Fundadora </w:t>
      </w:r>
    </w:p>
    <w:p w14:paraId="5C8F9931" w14:textId="77777777" w:rsidR="002F6BAA" w:rsidRDefault="002F6BAA" w:rsidP="002F6BAA">
      <w:pPr>
        <w:spacing w:before="240" w:after="240" w:line="360" w:lineRule="auto"/>
        <w:rPr>
          <w:rFonts w:ascii="Times New Roman" w:hAnsi="Times New Roman" w:cs="Times New Roman"/>
          <w:sz w:val="24"/>
          <w:szCs w:val="24"/>
          <w:lang w:val="es-CO"/>
        </w:rPr>
      </w:pPr>
    </w:p>
    <w:p w14:paraId="1B41C8A8" w14:textId="4E3B85FA" w:rsidR="00FF26BE" w:rsidRPr="002F6BAA" w:rsidRDefault="0030319B" w:rsidP="002F6BAA">
      <w:pPr>
        <w:spacing w:before="240" w:after="240" w:line="360" w:lineRule="auto"/>
        <w:rPr>
          <w:rFonts w:ascii="Times New Roman" w:hAnsi="Times New Roman" w:cs="Times New Roman"/>
          <w:sz w:val="24"/>
          <w:szCs w:val="24"/>
          <w:lang w:val="es-CO"/>
        </w:rPr>
      </w:pPr>
      <w:hyperlink r:id="rId8" w:history="1">
        <w:r w:rsidR="00FF26BE">
          <w:rPr>
            <w:rStyle w:val="Hyperlink"/>
            <w:rFonts w:ascii="Times New Roman" w:eastAsia="Georgia" w:hAnsi="Times New Roman" w:cs="Times New Roman"/>
            <w:sz w:val="24"/>
            <w:szCs w:val="24"/>
            <w:lang w:val="es-CO"/>
          </w:rPr>
          <w:t>Cuantix</w:t>
        </w:r>
      </w:hyperlink>
      <w:r w:rsidR="00FF26BE">
        <w:rPr>
          <w:rFonts w:ascii="Times New Roman" w:eastAsia="Georgia" w:hAnsi="Times New Roman" w:cs="Times New Roman"/>
          <w:color w:val="272727"/>
          <w:sz w:val="24"/>
          <w:szCs w:val="24"/>
          <w:lang w:val="es-CO"/>
        </w:rPr>
        <w:t xml:space="preserve"> se funda en Venezuela en el año 2016 para dar respuesta a la  necesidad que tienen las  organizaciones del siglo XXI de demostrar  su impacto social.  Para este  fin, hemos creado  una solución tecnológica, una aplicación en la nube accesible y fácil de utilizar,  la cual permite a las organizaciones medir y cuantificar tal impacto. Disponer de  una  estimación verificable de los resultados logrados facilita la obtención de  fondos para las iniciativas sociales y permite la toma de decisiones acertadas respecto a elevar la calidad de vida de las personas.</w:t>
      </w:r>
    </w:p>
    <w:p w14:paraId="45BB9EFC" w14:textId="77777777" w:rsidR="00FF26BE" w:rsidRDefault="00FF26BE" w:rsidP="00FF26BE">
      <w:pPr>
        <w:shd w:val="clear" w:color="auto" w:fill="FFFFFF"/>
        <w:spacing w:before="240" w:after="240" w:line="360" w:lineRule="auto"/>
        <w:rPr>
          <w:rFonts w:ascii="Times New Roman" w:eastAsia="Georgia" w:hAnsi="Times New Roman" w:cs="Times New Roman"/>
          <w:b/>
          <w:color w:val="272727"/>
          <w:sz w:val="24"/>
          <w:szCs w:val="24"/>
          <w:lang w:val="es-CO"/>
        </w:rPr>
      </w:pPr>
      <w:r>
        <w:rPr>
          <w:rFonts w:ascii="Times New Roman" w:eastAsia="Georgia" w:hAnsi="Times New Roman" w:cs="Times New Roman"/>
          <w:b/>
          <w:color w:val="272727"/>
          <w:sz w:val="24"/>
          <w:szCs w:val="24"/>
          <w:lang w:val="es-CO"/>
        </w:rPr>
        <w:t>¿Cuál es la necesidad que viene a atender Cuantix?</w:t>
      </w:r>
    </w:p>
    <w:p w14:paraId="49CF0E1A" w14:textId="77777777" w:rsidR="00FF26BE" w:rsidRDefault="00FF26BE" w:rsidP="00FF26BE">
      <w:pPr>
        <w:shd w:val="clear" w:color="auto" w:fill="FFFFFF"/>
        <w:spacing w:before="240" w:after="240" w:line="360" w:lineRule="auto"/>
        <w:rPr>
          <w:rFonts w:ascii="Times New Roman" w:eastAsia="Georgia" w:hAnsi="Times New Roman" w:cs="Times New Roman"/>
          <w:color w:val="272727"/>
          <w:sz w:val="24"/>
          <w:szCs w:val="24"/>
          <w:lang w:val="es-CO"/>
        </w:rPr>
      </w:pPr>
      <w:r>
        <w:rPr>
          <w:rFonts w:ascii="Times New Roman" w:eastAsia="Georgia" w:hAnsi="Times New Roman" w:cs="Times New Roman"/>
          <w:color w:val="272727"/>
          <w:sz w:val="24"/>
          <w:szCs w:val="24"/>
          <w:lang w:val="es-CO"/>
        </w:rPr>
        <w:t xml:space="preserve">Usualmente quienes lideran proyectos con impacto social tienen una fuerte conexión emocional y una gran convicción. Es tan claro que su proyecto es necesario que no necesitan mayor demostración que las anécdotas: emprendedores empoderados, niños que ahora van a la escuela, personas a quienes les cambió la vida. Efectivamente estos relatos de vidas transformadas son vitales en la retroalimentación de los proyectos de carácter social, pero cuando se trata de crecer y buscar más fondos, las historias no bastan. </w:t>
      </w:r>
    </w:p>
    <w:p w14:paraId="275CCC25" w14:textId="77777777" w:rsidR="00FF26BE" w:rsidRDefault="00FF26BE" w:rsidP="00FF26BE">
      <w:pPr>
        <w:shd w:val="clear" w:color="auto" w:fill="FFFFFF"/>
        <w:spacing w:before="240" w:after="240" w:line="360" w:lineRule="auto"/>
        <w:rPr>
          <w:rFonts w:ascii="Times New Roman" w:eastAsia="Georgia" w:hAnsi="Times New Roman" w:cs="Times New Roman"/>
          <w:color w:val="272727"/>
          <w:sz w:val="24"/>
          <w:szCs w:val="24"/>
          <w:lang w:val="es-CO"/>
        </w:rPr>
      </w:pPr>
      <w:r>
        <w:rPr>
          <w:rFonts w:ascii="Times New Roman" w:eastAsia="Georgia" w:hAnsi="Times New Roman" w:cs="Times New Roman"/>
          <w:color w:val="272727"/>
          <w:sz w:val="24"/>
          <w:szCs w:val="24"/>
          <w:lang w:val="es-CO"/>
        </w:rPr>
        <w:t>Los posibles financiadores quieren datos, por lo cual la ausencia de métricas deja a las organizaciones en desventaja ante los inversores, que pueden escoger entre   muchas alternativas para la colocación de sus fondos. Contar entonces con datos de impacto se vuelve una ventaja competitiva que puede aumentar considerablemente las posibilidades de recibir más recursos pero para la consecución de este fin es indispensable saber a conciencia cuáles son esos datos y cómo evaluarlos.  Se ha identificado que  las tres cuartas partes de las  startups y ONG´s en América Latina no manejan las herramientas necesarias, lo cual perjudica su desarrollo, independientemente de sus mejores intenciones respecto a ayudar a la solución de importantes problemas sociales.  La gran consecuencia negativa tanto para tales organizaciones como para la sociedades que podrían recibir sus beneficios es que  presentan  tasas de fracaso más altas porque sin datos no pueden tomar decisiones acertadas para mejorar.</w:t>
      </w:r>
    </w:p>
    <w:p w14:paraId="4F0449EC" w14:textId="77777777" w:rsidR="00FF26BE" w:rsidRDefault="00FF26BE" w:rsidP="00FF26BE">
      <w:pPr>
        <w:shd w:val="clear" w:color="auto" w:fill="FFFFFF"/>
        <w:spacing w:before="240" w:after="240" w:line="360" w:lineRule="auto"/>
        <w:rPr>
          <w:rFonts w:ascii="Times New Roman" w:eastAsia="Georgia" w:hAnsi="Times New Roman" w:cs="Times New Roman"/>
          <w:color w:val="272727"/>
          <w:sz w:val="24"/>
          <w:szCs w:val="24"/>
          <w:lang w:val="es-CO"/>
        </w:rPr>
      </w:pPr>
    </w:p>
    <w:p w14:paraId="2E1072F8" w14:textId="23535583" w:rsidR="00FF26BE" w:rsidRDefault="00FF26BE" w:rsidP="00FF26BE">
      <w:pPr>
        <w:shd w:val="clear" w:color="auto" w:fill="FFFFFF"/>
        <w:spacing w:before="240" w:after="240" w:line="360" w:lineRule="auto"/>
        <w:rPr>
          <w:rFonts w:ascii="Times New Roman" w:eastAsia="Georgia" w:hAnsi="Times New Roman" w:cs="Times New Roman"/>
          <w:color w:val="272727"/>
          <w:sz w:val="24"/>
          <w:szCs w:val="24"/>
          <w:lang w:val="es-CO"/>
        </w:rPr>
      </w:pPr>
      <w:r>
        <w:rPr>
          <w:rFonts w:ascii="Times New Roman" w:eastAsia="Georgia" w:hAnsi="Times New Roman" w:cs="Times New Roman"/>
          <w:color w:val="272727"/>
          <w:sz w:val="24"/>
          <w:szCs w:val="24"/>
          <w:lang w:val="es-CO"/>
        </w:rPr>
        <w:lastRenderedPageBreak/>
        <w:t xml:space="preserve">Desde Cuantix, Todos los días innovamos y trabajamos para dar una solución a este reto. </w:t>
      </w:r>
    </w:p>
    <w:p w14:paraId="48177187" w14:textId="033FC2D9" w:rsidR="00FF26BE" w:rsidRDefault="00FF26BE" w:rsidP="00FF26BE">
      <w:pPr>
        <w:shd w:val="clear" w:color="auto" w:fill="FFFFFF"/>
        <w:spacing w:before="240" w:after="240" w:line="360" w:lineRule="auto"/>
        <w:rPr>
          <w:rFonts w:ascii="Times New Roman" w:eastAsia="Georgia" w:hAnsi="Times New Roman" w:cs="Times New Roman"/>
          <w:b/>
          <w:color w:val="272727"/>
          <w:sz w:val="24"/>
          <w:szCs w:val="24"/>
          <w:lang w:val="es-CO"/>
        </w:rPr>
      </w:pPr>
      <w:r>
        <w:rPr>
          <w:rFonts w:ascii="Times New Roman" w:eastAsia="Georgia" w:hAnsi="Times New Roman" w:cs="Times New Roman"/>
          <w:b/>
          <w:color w:val="272727"/>
          <w:sz w:val="24"/>
          <w:szCs w:val="24"/>
          <w:lang w:val="es-CO"/>
        </w:rPr>
        <w:t>¿Cómo nace Cuantix?</w:t>
      </w:r>
    </w:p>
    <w:p w14:paraId="664C7591" w14:textId="2844F84D" w:rsidR="00002390" w:rsidRDefault="00002390" w:rsidP="00FF26BE">
      <w:pPr>
        <w:shd w:val="clear" w:color="auto" w:fill="FFFFFF"/>
        <w:spacing w:before="240" w:after="240" w:line="360" w:lineRule="auto"/>
        <w:rPr>
          <w:rFonts w:ascii="Times New Roman" w:eastAsia="Georgia" w:hAnsi="Times New Roman" w:cs="Times New Roman"/>
          <w:b/>
          <w:color w:val="272727"/>
          <w:sz w:val="24"/>
          <w:szCs w:val="24"/>
          <w:lang w:val="es-CO"/>
        </w:rPr>
      </w:pPr>
      <w:r>
        <w:rPr>
          <w:rFonts w:ascii="Times New Roman" w:eastAsia="Georgia" w:hAnsi="Times New Roman" w:cs="Times New Roman"/>
          <w:b/>
          <w:noProof/>
          <w:color w:val="272727"/>
          <w:sz w:val="24"/>
          <w:szCs w:val="24"/>
          <w:lang w:val="es-CO"/>
        </w:rPr>
        <w:drawing>
          <wp:inline distT="0" distB="0" distL="0" distR="0" wp14:anchorId="78F6578B" wp14:editId="7E6008F0">
            <wp:extent cx="6457950" cy="3632597"/>
            <wp:effectExtent l="0" t="0" r="0" b="635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antix_1_413-Other-1384-1-6-20200601.jpg"/>
                    <pic:cNvPicPr/>
                  </pic:nvPicPr>
                  <pic:blipFill>
                    <a:blip r:embed="rId9"/>
                    <a:stretch>
                      <a:fillRect/>
                    </a:stretch>
                  </pic:blipFill>
                  <pic:spPr>
                    <a:xfrm>
                      <a:off x="0" y="0"/>
                      <a:ext cx="6467606" cy="3638029"/>
                    </a:xfrm>
                    <a:prstGeom prst="rect">
                      <a:avLst/>
                    </a:prstGeom>
                  </pic:spPr>
                </pic:pic>
              </a:graphicData>
            </a:graphic>
          </wp:inline>
        </w:drawing>
      </w:r>
    </w:p>
    <w:p w14:paraId="3717D2D7" w14:textId="0B982191" w:rsidR="00002390" w:rsidRPr="00002390" w:rsidRDefault="00181908" w:rsidP="00002390">
      <w:pPr>
        <w:rPr>
          <w:rFonts w:ascii="Times New Roman" w:hAnsi="Times New Roman" w:cs="Times New Roman"/>
          <w:i/>
          <w:iCs/>
          <w:sz w:val="24"/>
          <w:szCs w:val="24"/>
          <w:lang w:val="es-CO"/>
        </w:rPr>
      </w:pPr>
      <w:r w:rsidRPr="00002390">
        <w:rPr>
          <w:rFonts w:ascii="Times New Roman" w:hAnsi="Times New Roman" w:cs="Times New Roman"/>
          <w:i/>
          <w:iCs/>
          <w:sz w:val="24"/>
          <w:szCs w:val="24"/>
          <w:lang w:val="es-CO"/>
        </w:rPr>
        <w:t>Adriana Mata en Cuantix</w:t>
      </w:r>
    </w:p>
    <w:p w14:paraId="601FB8D0" w14:textId="0483165B" w:rsidR="00181908" w:rsidRDefault="00181908" w:rsidP="00002390">
      <w:pPr>
        <w:rPr>
          <w:rFonts w:ascii="Times New Roman" w:hAnsi="Times New Roman" w:cs="Times New Roman"/>
          <w:i/>
          <w:iCs/>
          <w:sz w:val="24"/>
          <w:szCs w:val="24"/>
          <w:lang w:val="es-CO"/>
        </w:rPr>
      </w:pPr>
      <w:r w:rsidRPr="00002390">
        <w:rPr>
          <w:rFonts w:ascii="Times New Roman" w:hAnsi="Times New Roman" w:cs="Times New Roman"/>
          <w:i/>
          <w:iCs/>
          <w:sz w:val="24"/>
          <w:szCs w:val="24"/>
          <w:lang w:val="es-CO"/>
        </w:rPr>
        <w:t>Fuente: Cartiers</w:t>
      </w:r>
    </w:p>
    <w:p w14:paraId="33FD56B5" w14:textId="77777777" w:rsidR="00002390" w:rsidRPr="00002390" w:rsidRDefault="00002390" w:rsidP="00002390">
      <w:pPr>
        <w:rPr>
          <w:rFonts w:ascii="Times New Roman" w:hAnsi="Times New Roman" w:cs="Times New Roman"/>
          <w:i/>
          <w:iCs/>
          <w:sz w:val="24"/>
          <w:szCs w:val="24"/>
          <w:lang w:val="es-CO"/>
        </w:rPr>
      </w:pPr>
    </w:p>
    <w:p w14:paraId="466B354A" w14:textId="37C6E314" w:rsidR="00FF26BE" w:rsidRDefault="00FF26BE" w:rsidP="00FF26BE">
      <w:pPr>
        <w:shd w:val="clear" w:color="auto" w:fill="FFFFFF"/>
        <w:spacing w:before="240" w:after="240" w:line="360" w:lineRule="auto"/>
        <w:rPr>
          <w:rFonts w:ascii="Times New Roman" w:eastAsia="Georgia" w:hAnsi="Times New Roman" w:cs="Times New Roman"/>
          <w:color w:val="272727"/>
          <w:sz w:val="24"/>
          <w:szCs w:val="24"/>
          <w:lang w:val="es-CO"/>
        </w:rPr>
      </w:pPr>
      <w:r>
        <w:rPr>
          <w:rFonts w:ascii="Times New Roman" w:eastAsia="Georgia" w:hAnsi="Times New Roman" w:cs="Times New Roman"/>
          <w:color w:val="272727"/>
          <w:sz w:val="24"/>
          <w:szCs w:val="24"/>
          <w:lang w:val="es-CO"/>
        </w:rPr>
        <w:t xml:space="preserve">Cuantix nació de una experiencia vivida por su fundadora y CEO, Adriana Mata, ingeniera de producción con un MBA, quien ha dedicado gran parte de su vida profesional  a trabajar en iniciativas de impacto social. En uno de sus cargos como Gerente de Responsabilidad Social, le tocó la tarea de obtener más fondos para su proyecto y, durante el proceso, un potencial donante le dijo: </w:t>
      </w:r>
      <w:r>
        <w:rPr>
          <w:rFonts w:ascii="Times New Roman" w:eastAsia="Georgia" w:hAnsi="Times New Roman" w:cs="Times New Roman"/>
          <w:i/>
          <w:color w:val="272727"/>
          <w:sz w:val="24"/>
          <w:szCs w:val="24"/>
          <w:lang w:val="es-CO"/>
        </w:rPr>
        <w:t>se ve que estás muy emocionada, pero no me has mostrado ninguna evidencia del impacto que estás creando en esa comunidad</w:t>
      </w:r>
      <w:r>
        <w:rPr>
          <w:rFonts w:ascii="Times New Roman" w:eastAsia="Georgia" w:hAnsi="Times New Roman" w:cs="Times New Roman"/>
          <w:color w:val="272727"/>
          <w:sz w:val="24"/>
          <w:szCs w:val="24"/>
          <w:lang w:val="es-CO"/>
        </w:rPr>
        <w:t>. Esta respuesta fue muy frustrante para Adriana Mata pero la enfrentó a una realidad incontestable; en definitiva,  nunca había medido</w:t>
      </w:r>
      <w:r w:rsidR="006E7DDC">
        <w:rPr>
          <w:rFonts w:ascii="Times New Roman" w:eastAsia="Georgia" w:hAnsi="Times New Roman" w:cs="Times New Roman"/>
          <w:color w:val="272727"/>
          <w:sz w:val="24"/>
          <w:szCs w:val="24"/>
          <w:lang w:val="es-CO"/>
        </w:rPr>
        <w:t xml:space="preserve"> </w:t>
      </w:r>
      <w:r>
        <w:rPr>
          <w:rFonts w:ascii="Times New Roman" w:eastAsia="Georgia" w:hAnsi="Times New Roman" w:cs="Times New Roman"/>
          <w:color w:val="272727"/>
          <w:sz w:val="24"/>
          <w:szCs w:val="24"/>
          <w:lang w:val="es-CO"/>
        </w:rPr>
        <w:t xml:space="preserve">con datos  el grado en que  su organización le  estaba cambiando la vida a las personas, es decir, su impacto social real. </w:t>
      </w:r>
    </w:p>
    <w:p w14:paraId="45C564A1" w14:textId="77777777" w:rsidR="006E7DDC" w:rsidRDefault="006E7DDC" w:rsidP="00FF26BE">
      <w:pPr>
        <w:shd w:val="clear" w:color="auto" w:fill="FFFFFF"/>
        <w:spacing w:before="240" w:after="240" w:line="360" w:lineRule="auto"/>
        <w:rPr>
          <w:rFonts w:ascii="Times New Roman" w:eastAsia="Georgia" w:hAnsi="Times New Roman" w:cs="Times New Roman"/>
          <w:color w:val="272727"/>
          <w:sz w:val="24"/>
          <w:szCs w:val="24"/>
          <w:lang w:val="es-CO"/>
        </w:rPr>
      </w:pPr>
    </w:p>
    <w:p w14:paraId="19E82B48" w14:textId="640242B1" w:rsidR="00FF26BE" w:rsidRDefault="00FF26BE" w:rsidP="00FF26BE">
      <w:pPr>
        <w:shd w:val="clear" w:color="auto" w:fill="FFFFFF"/>
        <w:spacing w:before="240" w:after="240" w:line="360" w:lineRule="auto"/>
        <w:rPr>
          <w:rFonts w:ascii="Times New Roman" w:eastAsia="Georgia" w:hAnsi="Times New Roman" w:cs="Times New Roman"/>
          <w:color w:val="272727"/>
          <w:sz w:val="24"/>
          <w:szCs w:val="24"/>
          <w:lang w:val="es-CO"/>
        </w:rPr>
      </w:pPr>
      <w:r>
        <w:rPr>
          <w:rFonts w:ascii="Times New Roman" w:eastAsia="Georgia" w:hAnsi="Times New Roman" w:cs="Times New Roman"/>
          <w:color w:val="272727"/>
          <w:sz w:val="24"/>
          <w:szCs w:val="24"/>
          <w:lang w:val="es-CO"/>
        </w:rPr>
        <w:t>¿Cómo hacer tal medición? La futura CEO de Cuantix  se percató de que una de las barreras que existen para que las organizaciones lleven a cabo una buena medición entre las cuales están: el desconocimiento de cómo seleccionar adecuadamente los indicadores de impacto, y por otra parte,  los altos costos de una evaluación. Con esto en mente, le propuso a su actual socio y CTO, Rafael Angulo, la creación de una solución innovadora de carácter tecnológico con el fin de facilitar dicha selección y disminuir los costes de su evaluación . Había nacido Cuantix.</w:t>
      </w:r>
    </w:p>
    <w:p w14:paraId="7AD122FF" w14:textId="77777777" w:rsidR="00FF26BE" w:rsidRDefault="00FF26BE" w:rsidP="00FF26BE">
      <w:pPr>
        <w:shd w:val="clear" w:color="auto" w:fill="FFFFFF"/>
        <w:spacing w:before="240" w:after="240" w:line="360" w:lineRule="auto"/>
        <w:rPr>
          <w:rFonts w:ascii="Times New Roman" w:eastAsia="Georgia" w:hAnsi="Times New Roman" w:cs="Times New Roman"/>
          <w:b/>
          <w:color w:val="272727"/>
          <w:sz w:val="24"/>
          <w:szCs w:val="24"/>
          <w:lang w:val="es-CO"/>
        </w:rPr>
      </w:pPr>
      <w:r>
        <w:rPr>
          <w:rFonts w:ascii="Times New Roman" w:eastAsia="Georgia" w:hAnsi="Times New Roman" w:cs="Times New Roman"/>
          <w:b/>
          <w:color w:val="272727"/>
          <w:sz w:val="24"/>
          <w:szCs w:val="24"/>
          <w:lang w:val="es-CO"/>
        </w:rPr>
        <w:t>¿Cuál es el impacto de Cuantix?</w:t>
      </w:r>
    </w:p>
    <w:p w14:paraId="44389988" w14:textId="77777777" w:rsidR="00FF26BE" w:rsidRDefault="00FF26BE" w:rsidP="00FF26BE">
      <w:pPr>
        <w:shd w:val="clear" w:color="auto" w:fill="FFFFFF"/>
        <w:spacing w:before="240" w:after="240" w:line="360" w:lineRule="auto"/>
        <w:rPr>
          <w:rFonts w:ascii="Times New Roman" w:eastAsia="Georgia" w:hAnsi="Times New Roman" w:cs="Times New Roman"/>
          <w:color w:val="272727"/>
          <w:sz w:val="24"/>
          <w:szCs w:val="24"/>
          <w:lang w:val="es-CO"/>
        </w:rPr>
      </w:pPr>
      <w:r>
        <w:rPr>
          <w:rFonts w:ascii="Times New Roman" w:eastAsia="Georgia" w:hAnsi="Times New Roman" w:cs="Times New Roman"/>
          <w:color w:val="272727"/>
          <w:sz w:val="24"/>
          <w:szCs w:val="24"/>
          <w:lang w:val="es-CO"/>
        </w:rPr>
        <w:t xml:space="preserve">La visión de Cuantix está orientada a  cambiar la manera en la cual se aborda y gestiona el impacto social. A través de sus herramientas tecnológicas, Cuantix pretende: </w:t>
      </w:r>
    </w:p>
    <w:p w14:paraId="4A66CADA" w14:textId="77777777" w:rsidR="00FF26BE" w:rsidRDefault="00FF26BE" w:rsidP="00FF26BE">
      <w:pPr>
        <w:numPr>
          <w:ilvl w:val="0"/>
          <w:numId w:val="22"/>
        </w:numPr>
        <w:shd w:val="clear" w:color="auto" w:fill="FFFFFF"/>
        <w:spacing w:before="240" w:after="0" w:line="360" w:lineRule="auto"/>
        <w:rPr>
          <w:rFonts w:ascii="Times New Roman" w:eastAsia="Georgia" w:hAnsi="Times New Roman" w:cs="Times New Roman"/>
          <w:color w:val="272727"/>
          <w:sz w:val="24"/>
          <w:szCs w:val="24"/>
          <w:lang w:val="es-CO"/>
        </w:rPr>
      </w:pPr>
      <w:r>
        <w:rPr>
          <w:rFonts w:ascii="Times New Roman" w:eastAsia="Georgia" w:hAnsi="Times New Roman" w:cs="Times New Roman"/>
          <w:color w:val="272727"/>
          <w:sz w:val="24"/>
          <w:szCs w:val="24"/>
          <w:lang w:val="es-CO"/>
        </w:rPr>
        <w:t>Reducir la tasa de fracaso de las iniciativas sociales.</w:t>
      </w:r>
    </w:p>
    <w:p w14:paraId="6480DBDE" w14:textId="77777777" w:rsidR="00FF26BE" w:rsidRDefault="00FF26BE" w:rsidP="00FF26BE">
      <w:pPr>
        <w:numPr>
          <w:ilvl w:val="0"/>
          <w:numId w:val="22"/>
        </w:numPr>
        <w:shd w:val="clear" w:color="auto" w:fill="FFFFFF"/>
        <w:spacing w:after="0" w:line="360" w:lineRule="auto"/>
        <w:rPr>
          <w:rFonts w:ascii="Times New Roman" w:eastAsia="Georgia" w:hAnsi="Times New Roman" w:cs="Times New Roman"/>
          <w:color w:val="272727"/>
          <w:sz w:val="24"/>
          <w:szCs w:val="24"/>
          <w:lang w:val="es-CO"/>
        </w:rPr>
      </w:pPr>
      <w:r>
        <w:rPr>
          <w:rFonts w:ascii="Times New Roman" w:eastAsia="Georgia" w:hAnsi="Times New Roman" w:cs="Times New Roman"/>
          <w:color w:val="272727"/>
          <w:sz w:val="24"/>
          <w:szCs w:val="24"/>
          <w:lang w:val="es-CO"/>
        </w:rPr>
        <w:t xml:space="preserve"> Ayudar a las organizaciones a recaudar más fondos.</w:t>
      </w:r>
    </w:p>
    <w:p w14:paraId="3E7FC936" w14:textId="77777777" w:rsidR="00FF26BE" w:rsidRDefault="00FF26BE" w:rsidP="00FF26BE">
      <w:pPr>
        <w:numPr>
          <w:ilvl w:val="0"/>
          <w:numId w:val="22"/>
        </w:numPr>
        <w:shd w:val="clear" w:color="auto" w:fill="FFFFFF"/>
        <w:spacing w:after="0" w:line="360" w:lineRule="auto"/>
        <w:rPr>
          <w:rFonts w:ascii="Times New Roman" w:eastAsia="Georgia" w:hAnsi="Times New Roman" w:cs="Times New Roman"/>
          <w:color w:val="272727"/>
          <w:sz w:val="24"/>
          <w:szCs w:val="24"/>
          <w:lang w:val="es-CO"/>
        </w:rPr>
      </w:pPr>
      <w:r>
        <w:rPr>
          <w:rFonts w:ascii="Times New Roman" w:eastAsia="Georgia" w:hAnsi="Times New Roman" w:cs="Times New Roman"/>
          <w:color w:val="272727"/>
          <w:sz w:val="24"/>
          <w:szCs w:val="24"/>
          <w:lang w:val="es-CO"/>
        </w:rPr>
        <w:t>Aumentar el impacto de las iniciativas</w:t>
      </w:r>
    </w:p>
    <w:p w14:paraId="4756F63B" w14:textId="77777777" w:rsidR="00FF26BE" w:rsidRDefault="00FF26BE" w:rsidP="00FF26BE">
      <w:pPr>
        <w:numPr>
          <w:ilvl w:val="0"/>
          <w:numId w:val="22"/>
        </w:numPr>
        <w:shd w:val="clear" w:color="auto" w:fill="FFFFFF"/>
        <w:spacing w:after="240" w:line="360" w:lineRule="auto"/>
        <w:rPr>
          <w:rFonts w:ascii="Times New Roman" w:eastAsia="Georgia" w:hAnsi="Times New Roman" w:cs="Times New Roman"/>
          <w:color w:val="272727"/>
          <w:sz w:val="24"/>
          <w:szCs w:val="24"/>
          <w:lang w:val="es-CO"/>
        </w:rPr>
      </w:pPr>
      <w:r>
        <w:rPr>
          <w:rFonts w:ascii="Times New Roman" w:eastAsia="Georgia" w:hAnsi="Times New Roman" w:cs="Times New Roman"/>
          <w:color w:val="272727"/>
          <w:sz w:val="24"/>
          <w:szCs w:val="24"/>
          <w:lang w:val="es-CO"/>
        </w:rPr>
        <w:t>Proveer información a los que tienen el capital de donde invertir sus recursos para generar el mayor retorno social.</w:t>
      </w:r>
    </w:p>
    <w:p w14:paraId="6E311890" w14:textId="718197D0" w:rsidR="00FF26BE" w:rsidRDefault="00FF26BE" w:rsidP="00FF26BE">
      <w:pPr>
        <w:shd w:val="clear" w:color="auto" w:fill="FFFFFF"/>
        <w:spacing w:before="240" w:after="240" w:line="360" w:lineRule="auto"/>
        <w:rPr>
          <w:rFonts w:ascii="Times New Roman" w:eastAsia="Georgia" w:hAnsi="Times New Roman" w:cs="Times New Roman"/>
          <w:color w:val="272727"/>
          <w:sz w:val="24"/>
          <w:szCs w:val="24"/>
          <w:lang w:val="es-CO"/>
        </w:rPr>
      </w:pPr>
      <w:r>
        <w:rPr>
          <w:rFonts w:ascii="Times New Roman" w:eastAsia="Georgia" w:hAnsi="Times New Roman" w:cs="Times New Roman"/>
          <w:color w:val="272727"/>
          <w:sz w:val="24"/>
          <w:szCs w:val="24"/>
          <w:lang w:val="es-CO"/>
        </w:rPr>
        <w:t xml:space="preserve">Hoy  tenemos 50 clientes en nueve países. A uno de ellos, un institución bancaria en centroamérica, la cual  tiene un programa de capacitación para impulsar a los emprendedores y lograr mejorar su capacidad productiva, hoy cuenta con más de 10000 personas certificadas.  </w:t>
      </w:r>
    </w:p>
    <w:p w14:paraId="6C883210" w14:textId="77777777" w:rsidR="00FF26BE" w:rsidRDefault="00FF26BE" w:rsidP="00FF26BE">
      <w:pPr>
        <w:shd w:val="clear" w:color="auto" w:fill="FFFFFF"/>
        <w:spacing w:before="240" w:after="240" w:line="360" w:lineRule="auto"/>
        <w:rPr>
          <w:rFonts w:ascii="Times New Roman" w:eastAsia="Georgia" w:hAnsi="Times New Roman" w:cs="Times New Roman"/>
          <w:color w:val="272727"/>
          <w:sz w:val="24"/>
          <w:szCs w:val="24"/>
          <w:lang w:val="es-CO"/>
        </w:rPr>
      </w:pPr>
      <w:r>
        <w:rPr>
          <w:rFonts w:ascii="Times New Roman" w:eastAsia="Georgia" w:hAnsi="Times New Roman" w:cs="Times New Roman"/>
          <w:color w:val="272727"/>
          <w:sz w:val="24"/>
          <w:szCs w:val="24"/>
          <w:lang w:val="es-CO"/>
        </w:rPr>
        <w:t>Trabajar con Cuantix les a permitido conocer cuáles son las variable que más impactan a sus emprendedores y si es eso los que querían lograr con su programa. Revisar la lógica del impacto y validar las hipótesis. Además transmitir de manera  eficiente los beneficios que obtienen de cara a los stakeholder.</w:t>
      </w:r>
    </w:p>
    <w:p w14:paraId="3FF5836D" w14:textId="77777777" w:rsidR="00FF26BE" w:rsidRDefault="00FF26BE" w:rsidP="00FF26BE">
      <w:pPr>
        <w:shd w:val="clear" w:color="auto" w:fill="FFFFFF"/>
        <w:spacing w:before="240" w:after="240" w:line="360" w:lineRule="auto"/>
        <w:rPr>
          <w:rFonts w:ascii="Times New Roman" w:eastAsia="Georgia" w:hAnsi="Times New Roman" w:cs="Times New Roman"/>
          <w:color w:val="272727"/>
          <w:sz w:val="24"/>
          <w:szCs w:val="24"/>
          <w:lang w:val="es-CO"/>
        </w:rPr>
      </w:pPr>
      <w:r>
        <w:rPr>
          <w:rFonts w:ascii="Times New Roman" w:eastAsia="Georgia" w:hAnsi="Times New Roman" w:cs="Times New Roman"/>
          <w:color w:val="272727"/>
          <w:sz w:val="24"/>
          <w:szCs w:val="24"/>
          <w:lang w:val="es-CO"/>
        </w:rPr>
        <w:t>Otro de nuestros clientes manifiesta que Cuantix les permite realizar una medición continua, además de tener una base de datos de iniciativas homologada (la misma forma de medición) lo que les facilita generar reportes consolidados. Y lo más importante información en tiempo real de los beneficiarios.</w:t>
      </w:r>
    </w:p>
    <w:p w14:paraId="57248B3A" w14:textId="77777777" w:rsidR="00002390" w:rsidRDefault="00002390" w:rsidP="00FF26BE">
      <w:pPr>
        <w:shd w:val="clear" w:color="auto" w:fill="FFFFFF"/>
        <w:spacing w:before="240" w:after="240" w:line="360" w:lineRule="auto"/>
        <w:rPr>
          <w:rFonts w:ascii="Times New Roman" w:eastAsia="Georgia" w:hAnsi="Times New Roman" w:cs="Times New Roman"/>
          <w:b/>
          <w:color w:val="272727"/>
          <w:sz w:val="24"/>
          <w:szCs w:val="24"/>
          <w:lang w:val="es-CO"/>
        </w:rPr>
      </w:pPr>
    </w:p>
    <w:p w14:paraId="14B2CFD6" w14:textId="77777777" w:rsidR="006E7DDC" w:rsidRDefault="006E7DDC" w:rsidP="00FF26BE">
      <w:pPr>
        <w:shd w:val="clear" w:color="auto" w:fill="FFFFFF"/>
        <w:spacing w:before="240" w:after="240" w:line="360" w:lineRule="auto"/>
        <w:rPr>
          <w:rFonts w:ascii="Times New Roman" w:eastAsia="Georgia" w:hAnsi="Times New Roman" w:cs="Times New Roman"/>
          <w:b/>
          <w:color w:val="272727"/>
          <w:sz w:val="24"/>
          <w:szCs w:val="24"/>
          <w:lang w:val="es-CO"/>
        </w:rPr>
      </w:pPr>
    </w:p>
    <w:p w14:paraId="48BFD0ED" w14:textId="40B256A5" w:rsidR="00FF26BE" w:rsidRDefault="00FF26BE" w:rsidP="00FF26BE">
      <w:pPr>
        <w:shd w:val="clear" w:color="auto" w:fill="FFFFFF"/>
        <w:spacing w:before="240" w:after="240" w:line="360" w:lineRule="auto"/>
        <w:rPr>
          <w:rFonts w:ascii="Times New Roman" w:eastAsia="Georgia" w:hAnsi="Times New Roman" w:cs="Times New Roman"/>
          <w:b/>
          <w:color w:val="272727"/>
          <w:sz w:val="24"/>
          <w:szCs w:val="24"/>
          <w:lang w:val="es-CO"/>
        </w:rPr>
      </w:pPr>
      <w:r>
        <w:rPr>
          <w:rFonts w:ascii="Times New Roman" w:eastAsia="Georgia" w:hAnsi="Times New Roman" w:cs="Times New Roman"/>
          <w:b/>
          <w:color w:val="272727"/>
          <w:sz w:val="24"/>
          <w:szCs w:val="24"/>
          <w:lang w:val="es-CO"/>
        </w:rPr>
        <w:t>¿Cómo funciona Cuantix?</w:t>
      </w:r>
    </w:p>
    <w:p w14:paraId="315AD35D" w14:textId="3D2DD3E8" w:rsidR="00181908" w:rsidRPr="00181908" w:rsidRDefault="00002390" w:rsidP="00FF26BE">
      <w:pPr>
        <w:shd w:val="clear" w:color="auto" w:fill="FFFFFF"/>
        <w:spacing w:before="240" w:after="240" w:line="360" w:lineRule="auto"/>
        <w:rPr>
          <w:rFonts w:ascii="Times New Roman" w:eastAsia="Georgia" w:hAnsi="Times New Roman" w:cs="Times New Roman"/>
          <w:b/>
          <w:color w:val="272727"/>
          <w:sz w:val="24"/>
          <w:szCs w:val="24"/>
          <w:highlight w:val="yellow"/>
          <w:lang w:val="es-CO"/>
        </w:rPr>
      </w:pPr>
      <w:r>
        <w:rPr>
          <w:rFonts w:ascii="Times New Roman" w:eastAsia="Georgia" w:hAnsi="Times New Roman" w:cs="Times New Roman"/>
          <w:b/>
          <w:noProof/>
          <w:color w:val="272727"/>
          <w:sz w:val="24"/>
          <w:szCs w:val="24"/>
          <w:lang w:val="es-CO"/>
        </w:rPr>
        <w:drawing>
          <wp:inline distT="0" distB="0" distL="0" distR="0" wp14:anchorId="4B37CA27" wp14:editId="7AD1D136">
            <wp:extent cx="6388356" cy="3368675"/>
            <wp:effectExtent l="0" t="0" r="0" b="3175"/>
            <wp:docPr id="2" name="Picture 2"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antix_Image_2_413-Other-1385-1-6-20200601.jpg"/>
                    <pic:cNvPicPr/>
                  </pic:nvPicPr>
                  <pic:blipFill>
                    <a:blip r:embed="rId10"/>
                    <a:stretch>
                      <a:fillRect/>
                    </a:stretch>
                  </pic:blipFill>
                  <pic:spPr>
                    <a:xfrm>
                      <a:off x="0" y="0"/>
                      <a:ext cx="6389550" cy="3369305"/>
                    </a:xfrm>
                    <a:prstGeom prst="rect">
                      <a:avLst/>
                    </a:prstGeom>
                  </pic:spPr>
                </pic:pic>
              </a:graphicData>
            </a:graphic>
          </wp:inline>
        </w:drawing>
      </w:r>
    </w:p>
    <w:p w14:paraId="3D7FB4A1" w14:textId="77777777" w:rsidR="00002390" w:rsidRPr="006E7DDC" w:rsidRDefault="00181908" w:rsidP="006E7DDC">
      <w:pPr>
        <w:pStyle w:val="NoSpacing"/>
        <w:rPr>
          <w:rFonts w:ascii="Times New Roman" w:hAnsi="Times New Roman" w:cs="Times New Roman"/>
          <w:i/>
          <w:iCs/>
          <w:sz w:val="24"/>
          <w:szCs w:val="24"/>
          <w:lang w:val="es-CO"/>
        </w:rPr>
      </w:pPr>
      <w:r w:rsidRPr="006E7DDC">
        <w:rPr>
          <w:rFonts w:ascii="Times New Roman" w:hAnsi="Times New Roman" w:cs="Times New Roman"/>
          <w:i/>
          <w:iCs/>
          <w:sz w:val="24"/>
          <w:szCs w:val="24"/>
          <w:lang w:val="es-CO"/>
        </w:rPr>
        <w:t>Cómo luce el Software de Cuantix</w:t>
      </w:r>
    </w:p>
    <w:p w14:paraId="381CE0AD" w14:textId="77777777" w:rsidR="006E7DDC" w:rsidRDefault="006E7DDC" w:rsidP="006E7DDC">
      <w:pPr>
        <w:pStyle w:val="NoSpacing"/>
        <w:rPr>
          <w:rFonts w:ascii="Times New Roman" w:hAnsi="Times New Roman" w:cs="Times New Roman"/>
          <w:i/>
          <w:iCs/>
          <w:sz w:val="24"/>
          <w:szCs w:val="24"/>
          <w:lang w:val="es-CO"/>
        </w:rPr>
      </w:pPr>
    </w:p>
    <w:p w14:paraId="65670BC9" w14:textId="62BAECD7" w:rsidR="00181908" w:rsidRPr="006E7DDC" w:rsidRDefault="00181908" w:rsidP="006E7DDC">
      <w:pPr>
        <w:pStyle w:val="NoSpacing"/>
        <w:rPr>
          <w:rFonts w:ascii="Times New Roman" w:hAnsi="Times New Roman" w:cs="Times New Roman"/>
          <w:i/>
          <w:iCs/>
          <w:sz w:val="24"/>
          <w:szCs w:val="24"/>
          <w:lang w:val="es-CO"/>
        </w:rPr>
      </w:pPr>
      <w:r w:rsidRPr="006E7DDC">
        <w:rPr>
          <w:rFonts w:ascii="Times New Roman" w:hAnsi="Times New Roman" w:cs="Times New Roman"/>
          <w:i/>
          <w:iCs/>
          <w:sz w:val="24"/>
          <w:szCs w:val="24"/>
          <w:lang w:val="es-CO"/>
        </w:rPr>
        <w:t>Fuente: Cartiers</w:t>
      </w:r>
    </w:p>
    <w:p w14:paraId="542D29BF" w14:textId="77777777" w:rsidR="006E7DDC" w:rsidRDefault="006E7DDC" w:rsidP="00FF26BE">
      <w:pPr>
        <w:shd w:val="clear" w:color="auto" w:fill="FFFFFF"/>
        <w:spacing w:before="240" w:after="240" w:line="360" w:lineRule="auto"/>
        <w:rPr>
          <w:rFonts w:ascii="Times New Roman" w:eastAsia="Georgia" w:hAnsi="Times New Roman" w:cs="Times New Roman"/>
          <w:color w:val="272727"/>
          <w:sz w:val="24"/>
          <w:szCs w:val="24"/>
          <w:lang w:val="es-CO"/>
        </w:rPr>
      </w:pPr>
    </w:p>
    <w:p w14:paraId="01BEF642" w14:textId="2ADBFAB1" w:rsidR="00FF26BE" w:rsidRDefault="00FF26BE" w:rsidP="00FF26BE">
      <w:pPr>
        <w:shd w:val="clear" w:color="auto" w:fill="FFFFFF"/>
        <w:spacing w:before="240" w:after="240" w:line="360" w:lineRule="auto"/>
        <w:rPr>
          <w:rFonts w:ascii="Times New Roman" w:eastAsia="Georgia" w:hAnsi="Times New Roman" w:cs="Times New Roman"/>
          <w:color w:val="272727"/>
          <w:sz w:val="24"/>
          <w:szCs w:val="24"/>
          <w:lang w:val="es-CO"/>
        </w:rPr>
      </w:pPr>
      <w:r>
        <w:rPr>
          <w:rFonts w:ascii="Times New Roman" w:eastAsia="Georgia" w:hAnsi="Times New Roman" w:cs="Times New Roman"/>
          <w:color w:val="272727"/>
          <w:sz w:val="24"/>
          <w:szCs w:val="24"/>
          <w:lang w:val="es-CO"/>
        </w:rPr>
        <w:t>Cuantix es un software en la nube y se puede acceder desde cualquier navegador Web. Llevado a cabo el proceso de registro de usuario de la organización, se inicia el proceso de “Onboarding” de la mano de consultoría  especializada y en línea, la cual acompaña a la organización a entender y profundizar sobre su impacto social y a definir una estrategia de medición.</w:t>
      </w:r>
    </w:p>
    <w:p w14:paraId="38704D29" w14:textId="77777777" w:rsidR="00002390" w:rsidRDefault="00FF26BE" w:rsidP="00FF26BE">
      <w:pPr>
        <w:shd w:val="clear" w:color="auto" w:fill="FFFFFF"/>
        <w:spacing w:before="240" w:after="240" w:line="360" w:lineRule="auto"/>
        <w:rPr>
          <w:rFonts w:ascii="Times New Roman" w:eastAsia="Georgia" w:hAnsi="Times New Roman" w:cs="Times New Roman"/>
          <w:color w:val="272727"/>
          <w:sz w:val="24"/>
          <w:szCs w:val="24"/>
          <w:lang w:val="es-CO"/>
        </w:rPr>
      </w:pPr>
      <w:r>
        <w:rPr>
          <w:rFonts w:ascii="Times New Roman" w:eastAsia="Georgia" w:hAnsi="Times New Roman" w:cs="Times New Roman"/>
          <w:color w:val="272727"/>
          <w:sz w:val="24"/>
          <w:szCs w:val="24"/>
          <w:lang w:val="es-CO"/>
        </w:rPr>
        <w:t xml:space="preserve">Cuantix dispone de un banco de indicadores a disposición de cada organización,  que facilita la selección de los indicadores más convenientes para su programa social. Además,  recomienda las variables de impacto efectivamente relevantes a ser medidas y automatiza la captura de datos a través de herramientas tecnológicas de fácil uso como Whatsapp, Facebook o encuestas, reduciendo en casi diez veces el costo del levantamiento de </w:t>
      </w:r>
    </w:p>
    <w:p w14:paraId="6B422193" w14:textId="77777777" w:rsidR="00002390" w:rsidRDefault="00002390" w:rsidP="00FF26BE">
      <w:pPr>
        <w:shd w:val="clear" w:color="auto" w:fill="FFFFFF"/>
        <w:spacing w:before="240" w:after="240" w:line="360" w:lineRule="auto"/>
        <w:rPr>
          <w:rFonts w:ascii="Times New Roman" w:eastAsia="Georgia" w:hAnsi="Times New Roman" w:cs="Times New Roman"/>
          <w:color w:val="272727"/>
          <w:sz w:val="24"/>
          <w:szCs w:val="24"/>
          <w:lang w:val="es-CO"/>
        </w:rPr>
      </w:pPr>
    </w:p>
    <w:p w14:paraId="15F9F382" w14:textId="474CE035" w:rsidR="00FF26BE" w:rsidRDefault="00FF26BE" w:rsidP="00FF26BE">
      <w:pPr>
        <w:shd w:val="clear" w:color="auto" w:fill="FFFFFF"/>
        <w:spacing w:before="240" w:after="240" w:line="360" w:lineRule="auto"/>
        <w:rPr>
          <w:rFonts w:ascii="Times New Roman" w:eastAsia="Georgia" w:hAnsi="Times New Roman" w:cs="Times New Roman"/>
          <w:color w:val="272727"/>
          <w:sz w:val="24"/>
          <w:szCs w:val="24"/>
          <w:lang w:val="es-CO"/>
        </w:rPr>
      </w:pPr>
      <w:r>
        <w:rPr>
          <w:rFonts w:ascii="Times New Roman" w:eastAsia="Georgia" w:hAnsi="Times New Roman" w:cs="Times New Roman"/>
          <w:color w:val="272727"/>
          <w:sz w:val="24"/>
          <w:szCs w:val="24"/>
          <w:lang w:val="es-CO"/>
        </w:rPr>
        <w:t>datos. Finalmente, todos los datos se va centralizando en un Dashboard de impacto que el usuario puede consultar y exportar cuando así lo requiera.</w:t>
      </w:r>
    </w:p>
    <w:p w14:paraId="30FF782E" w14:textId="77777777" w:rsidR="00FF26BE" w:rsidRDefault="00FF26BE" w:rsidP="00FF26BE">
      <w:pPr>
        <w:shd w:val="clear" w:color="auto" w:fill="FFFFFF"/>
        <w:spacing w:before="240" w:after="240" w:line="360" w:lineRule="auto"/>
        <w:rPr>
          <w:rFonts w:ascii="Times New Roman" w:eastAsia="Georgia" w:hAnsi="Times New Roman" w:cs="Times New Roman"/>
          <w:color w:val="272727"/>
          <w:sz w:val="24"/>
          <w:szCs w:val="24"/>
          <w:lang w:val="es-CO"/>
        </w:rPr>
      </w:pPr>
      <w:r>
        <w:rPr>
          <w:rFonts w:ascii="Times New Roman" w:eastAsia="Georgia" w:hAnsi="Times New Roman" w:cs="Times New Roman"/>
          <w:color w:val="272727"/>
          <w:sz w:val="24"/>
          <w:szCs w:val="24"/>
          <w:lang w:val="es-CO"/>
        </w:rPr>
        <w:t>Además, Cuantix ofrece las bondades de la tecnología para que se  incorporaren a los proyectos sociales el aprendizaje de éxito y fracaso de las múltiples soluciones, creadas a diario en el mundo,  para resolver problemas propios de las organizaciones vinculadas a la acción social.  Esto permitirá a las organizaciones abordar con mayor efectividad los desafíos sociales, un cambio de ideas, valores y prácticas sostenido en  el uso efectivo de los datos.</w:t>
      </w:r>
    </w:p>
    <w:p w14:paraId="53B23ECC" w14:textId="14712725" w:rsidR="00FF26BE" w:rsidRDefault="00FF26BE" w:rsidP="00FF26BE">
      <w:pPr>
        <w:shd w:val="clear" w:color="auto" w:fill="FFFFFF"/>
        <w:spacing w:before="240" w:after="240" w:line="360" w:lineRule="auto"/>
        <w:rPr>
          <w:rFonts w:ascii="Times New Roman" w:eastAsia="Georgia" w:hAnsi="Times New Roman" w:cs="Times New Roman"/>
          <w:b/>
          <w:color w:val="272727"/>
          <w:sz w:val="24"/>
          <w:szCs w:val="24"/>
          <w:lang w:val="es-CO"/>
        </w:rPr>
      </w:pPr>
      <w:r>
        <w:rPr>
          <w:rFonts w:ascii="Times New Roman" w:eastAsia="Georgia" w:hAnsi="Times New Roman" w:cs="Times New Roman"/>
          <w:b/>
          <w:color w:val="272727"/>
          <w:sz w:val="24"/>
          <w:szCs w:val="24"/>
          <w:lang w:val="es-CO"/>
        </w:rPr>
        <w:t>¿Cuantix existiría de no haber estado en Venezuela?</w:t>
      </w:r>
    </w:p>
    <w:p w14:paraId="781FF9E3" w14:textId="77777777" w:rsidR="00FF26BE" w:rsidRDefault="00FF26BE" w:rsidP="00FF26BE">
      <w:pPr>
        <w:shd w:val="clear" w:color="auto" w:fill="FFFFFF"/>
        <w:spacing w:before="240" w:after="240" w:line="360" w:lineRule="auto"/>
        <w:rPr>
          <w:rFonts w:ascii="Times New Roman" w:eastAsia="Georgia" w:hAnsi="Times New Roman" w:cs="Times New Roman"/>
          <w:color w:val="272727"/>
          <w:sz w:val="24"/>
          <w:szCs w:val="24"/>
          <w:lang w:val="es-CO"/>
        </w:rPr>
      </w:pPr>
      <w:r>
        <w:rPr>
          <w:rFonts w:ascii="Times New Roman" w:eastAsia="Georgia" w:hAnsi="Times New Roman" w:cs="Times New Roman"/>
          <w:color w:val="272727"/>
          <w:sz w:val="24"/>
          <w:szCs w:val="24"/>
          <w:lang w:val="es-CO"/>
        </w:rPr>
        <w:t>Cuantix germinó en los años en que se agudizó la crisis en Venezuela y esto, sin duda, fue un gran desafío para sus fundadores. Aunque no podemos saber qué hubiese pasado si los fundadores hubiesen estado en otro país, son reconocibles tres condiciones en Venezuela que  catalizaron la innovación:</w:t>
      </w:r>
    </w:p>
    <w:p w14:paraId="7DC27B3D" w14:textId="77777777" w:rsidR="00FF26BE" w:rsidRDefault="00FF26BE" w:rsidP="00FF26BE">
      <w:pPr>
        <w:shd w:val="clear" w:color="auto" w:fill="FFFFFF"/>
        <w:spacing w:before="240" w:after="240" w:line="360" w:lineRule="auto"/>
        <w:ind w:left="1080" w:hanging="360"/>
        <w:rPr>
          <w:rFonts w:ascii="Times New Roman" w:eastAsia="Georgia" w:hAnsi="Times New Roman" w:cs="Times New Roman"/>
          <w:color w:val="272727"/>
          <w:sz w:val="24"/>
          <w:szCs w:val="24"/>
          <w:lang w:val="es-CO"/>
        </w:rPr>
      </w:pPr>
      <w:r>
        <w:rPr>
          <w:rFonts w:ascii="Times New Roman" w:eastAsia="Georgia" w:hAnsi="Times New Roman" w:cs="Times New Roman"/>
          <w:color w:val="272727"/>
          <w:sz w:val="24"/>
          <w:szCs w:val="24"/>
          <w:lang w:val="es-CO"/>
        </w:rPr>
        <w:t>1.</w:t>
      </w:r>
      <w:r>
        <w:rPr>
          <w:rFonts w:ascii="Times New Roman" w:eastAsia="Times New Roman" w:hAnsi="Times New Roman" w:cs="Times New Roman"/>
          <w:color w:val="272727"/>
          <w:sz w:val="24"/>
          <w:szCs w:val="24"/>
          <w:lang w:val="es-CO"/>
        </w:rPr>
        <w:t xml:space="preserve">  </w:t>
      </w:r>
      <w:r>
        <w:rPr>
          <w:rFonts w:ascii="Times New Roman" w:eastAsia="Times New Roman" w:hAnsi="Times New Roman" w:cs="Times New Roman"/>
          <w:color w:val="272727"/>
          <w:sz w:val="24"/>
          <w:szCs w:val="24"/>
          <w:lang w:val="es-CO"/>
        </w:rPr>
        <w:tab/>
      </w:r>
      <w:r>
        <w:rPr>
          <w:rFonts w:ascii="Times New Roman" w:eastAsia="Georgia" w:hAnsi="Times New Roman" w:cs="Times New Roman"/>
          <w:color w:val="272727"/>
          <w:sz w:val="24"/>
          <w:szCs w:val="24"/>
          <w:lang w:val="es-CO"/>
        </w:rPr>
        <w:t>Bajo un contexto de crisis, era imperativo que la medición de impacto fuese muy accesible para las organizaciones en términos de costos y de facilidad. Los fundadores se empeñaron, en consecuencia,  en encontrar una solución tecnológica que cumpliese con esta condición, ya que la consultoría tradicional no era factible.</w:t>
      </w:r>
    </w:p>
    <w:p w14:paraId="28FEC414" w14:textId="77777777" w:rsidR="00FF26BE" w:rsidRDefault="00FF26BE" w:rsidP="00FF26BE">
      <w:pPr>
        <w:shd w:val="clear" w:color="auto" w:fill="FFFFFF"/>
        <w:spacing w:before="240" w:after="240" w:line="360" w:lineRule="auto"/>
        <w:ind w:left="1080" w:hanging="360"/>
        <w:rPr>
          <w:rFonts w:ascii="Times New Roman" w:eastAsia="Georgia" w:hAnsi="Times New Roman" w:cs="Times New Roman"/>
          <w:color w:val="272727"/>
          <w:sz w:val="24"/>
          <w:szCs w:val="24"/>
          <w:lang w:val="es-CO"/>
        </w:rPr>
      </w:pPr>
      <w:r>
        <w:rPr>
          <w:rFonts w:ascii="Times New Roman" w:eastAsia="Georgia" w:hAnsi="Times New Roman" w:cs="Times New Roman"/>
          <w:color w:val="272727"/>
          <w:sz w:val="24"/>
          <w:szCs w:val="24"/>
          <w:lang w:val="es-CO"/>
        </w:rPr>
        <w:t>2.</w:t>
      </w:r>
      <w:r>
        <w:rPr>
          <w:rFonts w:ascii="Times New Roman" w:eastAsia="Times New Roman" w:hAnsi="Times New Roman" w:cs="Times New Roman"/>
          <w:color w:val="272727"/>
          <w:sz w:val="24"/>
          <w:szCs w:val="24"/>
          <w:lang w:val="es-CO"/>
        </w:rPr>
        <w:t xml:space="preserve"> </w:t>
      </w:r>
      <w:r>
        <w:rPr>
          <w:rFonts w:ascii="Times New Roman" w:eastAsia="Times New Roman" w:hAnsi="Times New Roman" w:cs="Times New Roman"/>
          <w:color w:val="272727"/>
          <w:sz w:val="24"/>
          <w:szCs w:val="24"/>
          <w:lang w:val="es-CO"/>
        </w:rPr>
        <w:tab/>
      </w:r>
      <w:r>
        <w:rPr>
          <w:rFonts w:ascii="Times New Roman" w:eastAsia="Georgia" w:hAnsi="Times New Roman" w:cs="Times New Roman"/>
          <w:color w:val="272727"/>
          <w:sz w:val="24"/>
          <w:szCs w:val="24"/>
          <w:lang w:val="es-CO"/>
        </w:rPr>
        <w:t>La misma crisis los llevó a pensarse como una empresa internacional desde el momento del nacimiento de Cuantix.  Se impulsaron estrategias de mercadeo de alcance regional y se lograron conexiones con ecosistemas de emprendimiento en México y en Chile,  los cuales hicieron grandes aportes en el camino innovador de la organización.</w:t>
      </w:r>
    </w:p>
    <w:p w14:paraId="50B502EA" w14:textId="77777777" w:rsidR="00FF26BE" w:rsidRDefault="00FF26BE" w:rsidP="00FF26BE">
      <w:pPr>
        <w:shd w:val="clear" w:color="auto" w:fill="FFFFFF"/>
        <w:spacing w:before="240" w:after="240" w:line="360" w:lineRule="auto"/>
        <w:ind w:left="1080" w:hanging="360"/>
        <w:rPr>
          <w:rFonts w:ascii="Times New Roman" w:eastAsia="Georgia" w:hAnsi="Times New Roman" w:cs="Times New Roman"/>
          <w:color w:val="272727"/>
          <w:sz w:val="24"/>
          <w:szCs w:val="24"/>
          <w:lang w:val="es-CO"/>
        </w:rPr>
      </w:pPr>
      <w:r>
        <w:rPr>
          <w:rFonts w:ascii="Times New Roman" w:eastAsia="Georgia" w:hAnsi="Times New Roman" w:cs="Times New Roman"/>
          <w:color w:val="272727"/>
          <w:sz w:val="24"/>
          <w:szCs w:val="24"/>
          <w:lang w:val="es-CO"/>
        </w:rPr>
        <w:t>3.</w:t>
      </w:r>
      <w:r>
        <w:rPr>
          <w:rFonts w:ascii="Times New Roman" w:eastAsia="Times New Roman" w:hAnsi="Times New Roman" w:cs="Times New Roman"/>
          <w:color w:val="272727"/>
          <w:sz w:val="24"/>
          <w:szCs w:val="24"/>
          <w:lang w:val="es-CO"/>
        </w:rPr>
        <w:t xml:space="preserve"> </w:t>
      </w:r>
      <w:r>
        <w:rPr>
          <w:rFonts w:ascii="Times New Roman" w:eastAsia="Times New Roman" w:hAnsi="Times New Roman" w:cs="Times New Roman"/>
          <w:color w:val="272727"/>
          <w:sz w:val="24"/>
          <w:szCs w:val="24"/>
          <w:lang w:val="es-CO"/>
        </w:rPr>
        <w:tab/>
      </w:r>
      <w:r>
        <w:rPr>
          <w:rFonts w:ascii="Times New Roman" w:eastAsia="Georgia" w:hAnsi="Times New Roman" w:cs="Times New Roman"/>
          <w:color w:val="272727"/>
          <w:sz w:val="24"/>
          <w:szCs w:val="24"/>
          <w:lang w:val="es-CO"/>
        </w:rPr>
        <w:t xml:space="preserve">Al  escasear  los recursos, se volvió más importante para los financistas disponer de  datos para decidir cuáles iniciativas eran  las que se debían potenciar. </w:t>
      </w:r>
    </w:p>
    <w:p w14:paraId="6236AB7F" w14:textId="77777777" w:rsidR="006E7DDC" w:rsidRDefault="006E7DDC" w:rsidP="00FF26BE">
      <w:pPr>
        <w:shd w:val="clear" w:color="auto" w:fill="FFFFFF"/>
        <w:spacing w:before="240" w:after="240" w:line="360" w:lineRule="auto"/>
        <w:rPr>
          <w:rFonts w:ascii="Times New Roman" w:eastAsia="Georgia" w:hAnsi="Times New Roman" w:cs="Times New Roman"/>
          <w:b/>
          <w:color w:val="272727"/>
          <w:sz w:val="24"/>
          <w:szCs w:val="24"/>
          <w:lang w:val="es-CO"/>
        </w:rPr>
      </w:pPr>
    </w:p>
    <w:p w14:paraId="44C1CA28" w14:textId="77777777" w:rsidR="006E7DDC" w:rsidRDefault="006E7DDC" w:rsidP="00FF26BE">
      <w:pPr>
        <w:shd w:val="clear" w:color="auto" w:fill="FFFFFF"/>
        <w:spacing w:before="240" w:after="240" w:line="360" w:lineRule="auto"/>
        <w:rPr>
          <w:rFonts w:ascii="Times New Roman" w:eastAsia="Georgia" w:hAnsi="Times New Roman" w:cs="Times New Roman"/>
          <w:b/>
          <w:color w:val="272727"/>
          <w:sz w:val="24"/>
          <w:szCs w:val="24"/>
          <w:lang w:val="es-CO"/>
        </w:rPr>
      </w:pPr>
    </w:p>
    <w:p w14:paraId="02839238" w14:textId="77777777" w:rsidR="006E7DDC" w:rsidRDefault="006E7DDC" w:rsidP="00FF26BE">
      <w:pPr>
        <w:shd w:val="clear" w:color="auto" w:fill="FFFFFF"/>
        <w:spacing w:before="240" w:after="240" w:line="360" w:lineRule="auto"/>
        <w:rPr>
          <w:rFonts w:ascii="Times New Roman" w:eastAsia="Georgia" w:hAnsi="Times New Roman" w:cs="Times New Roman"/>
          <w:b/>
          <w:color w:val="272727"/>
          <w:sz w:val="24"/>
          <w:szCs w:val="24"/>
          <w:lang w:val="es-CO"/>
        </w:rPr>
      </w:pPr>
    </w:p>
    <w:p w14:paraId="1F906D5C" w14:textId="77777777" w:rsidR="006E7DDC" w:rsidRDefault="006E7DDC" w:rsidP="00FF26BE">
      <w:pPr>
        <w:shd w:val="clear" w:color="auto" w:fill="FFFFFF"/>
        <w:spacing w:before="240" w:after="240" w:line="360" w:lineRule="auto"/>
        <w:rPr>
          <w:rFonts w:ascii="Times New Roman" w:eastAsia="Georgia" w:hAnsi="Times New Roman" w:cs="Times New Roman"/>
          <w:b/>
          <w:color w:val="272727"/>
          <w:sz w:val="24"/>
          <w:szCs w:val="24"/>
          <w:lang w:val="es-CO"/>
        </w:rPr>
      </w:pPr>
    </w:p>
    <w:p w14:paraId="4B3DA812" w14:textId="0C8D30A9" w:rsidR="00FF26BE" w:rsidRDefault="00FF26BE" w:rsidP="00FF26BE">
      <w:pPr>
        <w:shd w:val="clear" w:color="auto" w:fill="FFFFFF"/>
        <w:spacing w:before="240" w:after="240" w:line="360" w:lineRule="auto"/>
        <w:rPr>
          <w:rFonts w:ascii="Times New Roman" w:eastAsia="Georgia" w:hAnsi="Times New Roman" w:cs="Times New Roman"/>
          <w:b/>
          <w:color w:val="272727"/>
          <w:sz w:val="24"/>
          <w:szCs w:val="24"/>
          <w:lang w:val="es-CO"/>
        </w:rPr>
      </w:pPr>
      <w:r>
        <w:rPr>
          <w:rFonts w:ascii="Times New Roman" w:eastAsia="Georgia" w:hAnsi="Times New Roman" w:cs="Times New Roman"/>
          <w:b/>
          <w:color w:val="272727"/>
          <w:sz w:val="24"/>
          <w:szCs w:val="24"/>
          <w:lang w:val="es-CO"/>
        </w:rPr>
        <w:t>¿Cuál es el futuro de Cuantix?</w:t>
      </w:r>
    </w:p>
    <w:p w14:paraId="752959F7" w14:textId="15A1AD93" w:rsidR="00181908" w:rsidRPr="00181908" w:rsidRDefault="00002390" w:rsidP="00FF26BE">
      <w:pPr>
        <w:shd w:val="clear" w:color="auto" w:fill="FFFFFF"/>
        <w:spacing w:before="240" w:after="240" w:line="360" w:lineRule="auto"/>
        <w:rPr>
          <w:rFonts w:ascii="Times New Roman" w:eastAsia="Georgia" w:hAnsi="Times New Roman" w:cs="Times New Roman"/>
          <w:b/>
          <w:color w:val="272727"/>
          <w:sz w:val="24"/>
          <w:szCs w:val="24"/>
          <w:highlight w:val="yellow"/>
          <w:lang w:val="es-CO"/>
        </w:rPr>
      </w:pPr>
      <w:r>
        <w:rPr>
          <w:rFonts w:ascii="Times New Roman" w:eastAsia="Georgia" w:hAnsi="Times New Roman" w:cs="Times New Roman"/>
          <w:b/>
          <w:noProof/>
          <w:color w:val="272727"/>
          <w:sz w:val="24"/>
          <w:szCs w:val="24"/>
          <w:lang w:val="es-CO"/>
        </w:rPr>
        <w:drawing>
          <wp:inline distT="0" distB="0" distL="0" distR="0" wp14:anchorId="2211E931" wp14:editId="1062F3CC">
            <wp:extent cx="5264150" cy="3513820"/>
            <wp:effectExtent l="0" t="0" r="0" b="0"/>
            <wp:docPr id="4" name="Picture 4" descr="A person smil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uantix_Image_3.jpg"/>
                    <pic:cNvPicPr/>
                  </pic:nvPicPr>
                  <pic:blipFill>
                    <a:blip r:embed="rId11"/>
                    <a:stretch>
                      <a:fillRect/>
                    </a:stretch>
                  </pic:blipFill>
                  <pic:spPr>
                    <a:xfrm>
                      <a:off x="0" y="0"/>
                      <a:ext cx="5265403" cy="3514656"/>
                    </a:xfrm>
                    <a:prstGeom prst="rect">
                      <a:avLst/>
                    </a:prstGeom>
                  </pic:spPr>
                </pic:pic>
              </a:graphicData>
            </a:graphic>
          </wp:inline>
        </w:drawing>
      </w:r>
    </w:p>
    <w:p w14:paraId="286DE5CC" w14:textId="77777777" w:rsidR="00002390" w:rsidRPr="006E7DDC" w:rsidRDefault="00181908" w:rsidP="006E7DDC">
      <w:pPr>
        <w:pStyle w:val="NoSpacing"/>
        <w:rPr>
          <w:rFonts w:ascii="Times New Roman" w:hAnsi="Times New Roman" w:cs="Times New Roman"/>
          <w:i/>
          <w:iCs/>
          <w:sz w:val="24"/>
          <w:szCs w:val="24"/>
          <w:lang w:val="es-CO"/>
        </w:rPr>
      </w:pPr>
      <w:r w:rsidRPr="006E7DDC">
        <w:rPr>
          <w:rFonts w:ascii="Times New Roman" w:hAnsi="Times New Roman" w:cs="Times New Roman"/>
          <w:i/>
          <w:iCs/>
          <w:sz w:val="24"/>
          <w:szCs w:val="24"/>
          <w:lang w:val="es-CO"/>
        </w:rPr>
        <w:t>Adriana Mata, Presidente y Fundadora de Cuantix</w:t>
      </w:r>
    </w:p>
    <w:p w14:paraId="67072184" w14:textId="77777777" w:rsidR="006E7DDC" w:rsidRDefault="006E7DDC" w:rsidP="006E7DDC">
      <w:pPr>
        <w:pStyle w:val="NoSpacing"/>
        <w:rPr>
          <w:rFonts w:ascii="Times New Roman" w:hAnsi="Times New Roman" w:cs="Times New Roman"/>
          <w:i/>
          <w:iCs/>
          <w:sz w:val="24"/>
          <w:szCs w:val="24"/>
          <w:lang w:val="es-CO"/>
        </w:rPr>
      </w:pPr>
    </w:p>
    <w:p w14:paraId="704C9CB6" w14:textId="3E9EA405" w:rsidR="00181908" w:rsidRDefault="00181908" w:rsidP="006E7DDC">
      <w:pPr>
        <w:pStyle w:val="NoSpacing"/>
        <w:rPr>
          <w:rFonts w:ascii="Times New Roman" w:hAnsi="Times New Roman" w:cs="Times New Roman"/>
          <w:i/>
          <w:iCs/>
          <w:sz w:val="24"/>
          <w:szCs w:val="24"/>
          <w:lang w:val="es-CO"/>
        </w:rPr>
      </w:pPr>
      <w:r w:rsidRPr="006E7DDC">
        <w:rPr>
          <w:rFonts w:ascii="Times New Roman" w:hAnsi="Times New Roman" w:cs="Times New Roman"/>
          <w:i/>
          <w:iCs/>
          <w:sz w:val="24"/>
          <w:szCs w:val="24"/>
          <w:lang w:val="es-CO"/>
        </w:rPr>
        <w:t>Fuente: Cartiers</w:t>
      </w:r>
    </w:p>
    <w:p w14:paraId="1B147EE6" w14:textId="77777777" w:rsidR="006E7DDC" w:rsidRPr="006E7DDC" w:rsidRDefault="006E7DDC" w:rsidP="006E7DDC">
      <w:pPr>
        <w:pStyle w:val="NoSpacing"/>
        <w:rPr>
          <w:rFonts w:ascii="Times New Roman" w:hAnsi="Times New Roman" w:cs="Times New Roman"/>
          <w:i/>
          <w:iCs/>
          <w:sz w:val="24"/>
          <w:szCs w:val="24"/>
          <w:lang w:val="es-CO"/>
        </w:rPr>
      </w:pPr>
    </w:p>
    <w:p w14:paraId="176584F2" w14:textId="77777777" w:rsidR="00FF26BE" w:rsidRDefault="00FF26BE" w:rsidP="00FF26BE">
      <w:pPr>
        <w:shd w:val="clear" w:color="auto" w:fill="FFFFFF"/>
        <w:spacing w:before="240" w:after="240" w:line="360" w:lineRule="auto"/>
        <w:rPr>
          <w:rFonts w:ascii="Times New Roman" w:eastAsia="Georgia" w:hAnsi="Times New Roman" w:cs="Times New Roman"/>
          <w:color w:val="272727"/>
          <w:sz w:val="24"/>
          <w:szCs w:val="24"/>
          <w:lang w:val="es-CO"/>
        </w:rPr>
      </w:pPr>
      <w:r>
        <w:rPr>
          <w:rFonts w:ascii="Times New Roman" w:eastAsia="Georgia" w:hAnsi="Times New Roman" w:cs="Times New Roman"/>
          <w:color w:val="272727"/>
          <w:sz w:val="24"/>
          <w:szCs w:val="24"/>
          <w:lang w:val="es-CO"/>
        </w:rPr>
        <w:t>Cuantix ahora tiene 50 clientes en nueve países, entre ellos, marcas importantes como Google, Conmebol, Dirección de Presupuestos de Chile. Su próximo paso es desarrollar tecnología para atender el mercado creciente de las inversiones de impacto en Latinoamérica y dar una solución para que las inversiones que apuntan a la sustentabilidad puedan comparar su data de impacto. Ser  "</w:t>
      </w:r>
      <w:r>
        <w:rPr>
          <w:rFonts w:ascii="Times New Roman" w:eastAsia="Georgia" w:hAnsi="Times New Roman" w:cs="Times New Roman"/>
          <w:b/>
          <w:color w:val="272727"/>
          <w:sz w:val="24"/>
          <w:szCs w:val="24"/>
          <w:lang w:val="es-CO"/>
        </w:rPr>
        <w:t>La solución de medición de impacto</w:t>
      </w:r>
      <w:r>
        <w:rPr>
          <w:rFonts w:ascii="Times New Roman" w:eastAsia="Georgia" w:hAnsi="Times New Roman" w:cs="Times New Roman"/>
          <w:color w:val="272727"/>
          <w:sz w:val="24"/>
          <w:szCs w:val="24"/>
          <w:lang w:val="es-CO"/>
        </w:rPr>
        <w:t xml:space="preserve">" </w:t>
      </w:r>
    </w:p>
    <w:p w14:paraId="2CA9F98E" w14:textId="77777777" w:rsidR="00FF26BE" w:rsidRDefault="00FF26BE" w:rsidP="00FF26BE">
      <w:pPr>
        <w:spacing w:line="360" w:lineRule="auto"/>
        <w:rPr>
          <w:rFonts w:ascii="Times New Roman" w:eastAsia="Arial" w:hAnsi="Times New Roman" w:cs="Times New Roman"/>
          <w:sz w:val="24"/>
          <w:szCs w:val="24"/>
          <w:lang w:val="es-CO"/>
        </w:rPr>
      </w:pPr>
      <w:r>
        <w:rPr>
          <w:rFonts w:ascii="Times New Roman" w:hAnsi="Times New Roman" w:cs="Times New Roman"/>
          <w:sz w:val="24"/>
          <w:szCs w:val="24"/>
          <w:lang w:val="es-CO"/>
        </w:rPr>
        <w:t xml:space="preserve">Links español: </w:t>
      </w:r>
    </w:p>
    <w:p w14:paraId="0FD77490" w14:textId="77777777" w:rsidR="00FF26BE" w:rsidRDefault="0030319B" w:rsidP="00FF26BE">
      <w:pPr>
        <w:spacing w:line="360" w:lineRule="auto"/>
        <w:rPr>
          <w:rFonts w:ascii="Times New Roman" w:hAnsi="Times New Roman" w:cs="Times New Roman"/>
          <w:sz w:val="24"/>
          <w:szCs w:val="24"/>
          <w:lang w:val="es-CO"/>
        </w:rPr>
      </w:pPr>
      <w:hyperlink r:id="rId12" w:history="1">
        <w:r w:rsidR="00FF26BE">
          <w:rPr>
            <w:rStyle w:val="Hyperlink"/>
            <w:rFonts w:ascii="Times New Roman" w:hAnsi="Times New Roman" w:cs="Times New Roman"/>
            <w:color w:val="1155CC"/>
            <w:sz w:val="24"/>
            <w:szCs w:val="24"/>
            <w:lang w:val="es-CO"/>
          </w:rPr>
          <w:t>https://www.youtube.com/watch?v=heqQJl3McfU</w:t>
        </w:r>
      </w:hyperlink>
    </w:p>
    <w:p w14:paraId="18282AE1" w14:textId="77777777" w:rsidR="00FF26BE" w:rsidRPr="00181908" w:rsidRDefault="00FF26BE" w:rsidP="00FF26BE">
      <w:pPr>
        <w:spacing w:line="360" w:lineRule="auto"/>
        <w:rPr>
          <w:rFonts w:ascii="Times New Roman" w:hAnsi="Times New Roman" w:cs="Times New Roman"/>
          <w:sz w:val="24"/>
          <w:szCs w:val="24"/>
          <w:lang w:val="fr-FR"/>
        </w:rPr>
      </w:pPr>
      <w:r w:rsidRPr="00181908">
        <w:rPr>
          <w:rFonts w:ascii="Times New Roman" w:hAnsi="Times New Roman" w:cs="Times New Roman"/>
          <w:sz w:val="24"/>
          <w:szCs w:val="24"/>
          <w:lang w:val="fr-FR"/>
        </w:rPr>
        <w:t>Links en inglés:</w:t>
      </w:r>
    </w:p>
    <w:p w14:paraId="23DD8B5A" w14:textId="17A9B0B3" w:rsidR="004A463A" w:rsidRPr="00181908" w:rsidRDefault="0030319B" w:rsidP="00CD6BE0">
      <w:pPr>
        <w:spacing w:line="360" w:lineRule="auto"/>
        <w:rPr>
          <w:rFonts w:ascii="Times New Roman" w:hAnsi="Times New Roman" w:cs="Times New Roman"/>
          <w:sz w:val="24"/>
          <w:szCs w:val="24"/>
          <w:lang w:val="fr-FR"/>
        </w:rPr>
      </w:pPr>
      <w:hyperlink r:id="rId13" w:history="1">
        <w:r w:rsidR="00FF26BE" w:rsidRPr="00181908">
          <w:rPr>
            <w:rStyle w:val="Hyperlink"/>
            <w:rFonts w:ascii="Times New Roman" w:hAnsi="Times New Roman" w:cs="Times New Roman"/>
            <w:color w:val="1155CC"/>
            <w:sz w:val="24"/>
            <w:szCs w:val="24"/>
            <w:lang w:val="fr-FR"/>
          </w:rPr>
          <w:t>https://www.cartierwomensinitiative.com/candidate/adriana-mata</w:t>
        </w:r>
      </w:hyperlink>
    </w:p>
    <w:sectPr w:rsidR="004A463A" w:rsidRPr="00181908" w:rsidSect="00164F54">
      <w:headerReference w:type="default" r:id="rId14"/>
      <w:footerReference w:type="even" r:id="rId15"/>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B4713D" w14:textId="77777777" w:rsidR="0030319B" w:rsidRDefault="0030319B" w:rsidP="008C4328">
      <w:pPr>
        <w:spacing w:after="0" w:line="240" w:lineRule="auto"/>
      </w:pPr>
      <w:r>
        <w:separator/>
      </w:r>
    </w:p>
  </w:endnote>
  <w:endnote w:type="continuationSeparator" w:id="0">
    <w:p w14:paraId="547EB4AE" w14:textId="77777777" w:rsidR="0030319B" w:rsidRDefault="0030319B" w:rsidP="008C4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ヒラギノ角ゴ Pro W3">
    <w:charset w:val="4E"/>
    <w:family w:val="auto"/>
    <w:pitch w:val="variable"/>
    <w:sig w:usb0="E00002FF" w:usb1="7AC7FFFF" w:usb2="00000012" w:usb3="00000000" w:csb0="0002000D"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auto"/>
    <w:pitch w:val="variable"/>
    <w:sig w:usb0="F7FFAFFF" w:usb1="E9DFFFFF" w:usb2="0000003F" w:usb3="00000000" w:csb0="003F01FF" w:csb1="00000000"/>
  </w:font>
  <w:font w:name="ITC Officina Serif Std Book">
    <w:altName w:val="ITC Officina Serif Std Book"/>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7B666" w14:textId="77777777" w:rsidR="00C85ABC" w:rsidRDefault="00C85ABC" w:rsidP="00B073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4A0E6A" w14:textId="77777777" w:rsidR="00C85ABC" w:rsidRDefault="00C85A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BB844" w14:textId="53AC0692" w:rsidR="00C85ABC" w:rsidRDefault="00C85ABC" w:rsidP="006013F1">
    <w:pPr>
      <w:pStyle w:val="Footer"/>
      <w:jc w:val="center"/>
    </w:pPr>
    <w:r>
      <w:t xml:space="preserve">                  </w:t>
    </w:r>
  </w:p>
  <w:p w14:paraId="28A3208A" w14:textId="39BD22FE" w:rsidR="00C85ABC" w:rsidRDefault="00C85ABC" w:rsidP="00F86B79">
    <w:pPr>
      <w:pStyle w:val="Footer"/>
      <w:jc w:val="center"/>
    </w:pPr>
    <w:r>
      <w:rPr>
        <w:rFonts w:eastAsia="Times New Roman"/>
      </w:rPr>
      <w:t>www.socialinnovationsjournal.org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4045D5" w14:textId="77777777" w:rsidR="0030319B" w:rsidRDefault="0030319B" w:rsidP="008C4328">
      <w:pPr>
        <w:spacing w:after="0" w:line="240" w:lineRule="auto"/>
      </w:pPr>
      <w:r>
        <w:separator/>
      </w:r>
    </w:p>
  </w:footnote>
  <w:footnote w:type="continuationSeparator" w:id="0">
    <w:p w14:paraId="1203313B" w14:textId="77777777" w:rsidR="0030319B" w:rsidRDefault="0030319B" w:rsidP="008C43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D7388" w14:textId="5C58FD07" w:rsidR="00C85ABC" w:rsidRDefault="00C85ABC">
    <w:pPr>
      <w:pStyle w:val="Header"/>
    </w:pPr>
    <w:r>
      <w:rPr>
        <w:noProof/>
      </w:rPr>
      <w:drawing>
        <wp:inline distT="0" distB="0" distL="0" distR="0" wp14:anchorId="5CEFDD51" wp14:editId="790A5C37">
          <wp:extent cx="1869659" cy="681273"/>
          <wp:effectExtent l="0" t="0" r="1016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J_logo.jpg"/>
                  <pic:cNvPicPr/>
                </pic:nvPicPr>
                <pic:blipFill>
                  <a:blip r:embed="rId1">
                    <a:extLst>
                      <a:ext uri="{28A0092B-C50C-407E-A947-70E740481C1C}">
                        <a14:useLocalDpi xmlns:a14="http://schemas.microsoft.com/office/drawing/2010/main" val="0"/>
                      </a:ext>
                    </a:extLst>
                  </a:blip>
                  <a:stretch>
                    <a:fillRect/>
                  </a:stretch>
                </pic:blipFill>
                <pic:spPr>
                  <a:xfrm>
                    <a:off x="0" y="0"/>
                    <a:ext cx="1869854" cy="6813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83348"/>
    <w:multiLevelType w:val="hybridMultilevel"/>
    <w:tmpl w:val="33468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A2C82"/>
    <w:multiLevelType w:val="hybridMultilevel"/>
    <w:tmpl w:val="5E0C77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D7C37"/>
    <w:multiLevelType w:val="hybridMultilevel"/>
    <w:tmpl w:val="41143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838F5"/>
    <w:multiLevelType w:val="hybridMultilevel"/>
    <w:tmpl w:val="7CC8A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3790C"/>
    <w:multiLevelType w:val="hybridMultilevel"/>
    <w:tmpl w:val="0922A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906189"/>
    <w:multiLevelType w:val="hybridMultilevel"/>
    <w:tmpl w:val="FCA286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C4F419D"/>
    <w:multiLevelType w:val="hybridMultilevel"/>
    <w:tmpl w:val="DE8C2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BB4557"/>
    <w:multiLevelType w:val="hybridMultilevel"/>
    <w:tmpl w:val="BDCCD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C976A2"/>
    <w:multiLevelType w:val="hybridMultilevel"/>
    <w:tmpl w:val="F34E9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8D4B92"/>
    <w:multiLevelType w:val="hybridMultilevel"/>
    <w:tmpl w:val="EA4280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E73C8D"/>
    <w:multiLevelType w:val="hybridMultilevel"/>
    <w:tmpl w:val="64E64FD2"/>
    <w:lvl w:ilvl="0" w:tplc="AC7C879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610F2"/>
    <w:multiLevelType w:val="hybridMultilevel"/>
    <w:tmpl w:val="AD90D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7C23C2"/>
    <w:multiLevelType w:val="hybridMultilevel"/>
    <w:tmpl w:val="064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4E078F"/>
    <w:multiLevelType w:val="hybridMultilevel"/>
    <w:tmpl w:val="62EEE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2346A0"/>
    <w:multiLevelType w:val="hybridMultilevel"/>
    <w:tmpl w:val="537C4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D24BBD"/>
    <w:multiLevelType w:val="hybridMultilevel"/>
    <w:tmpl w:val="CF9E6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1A7624"/>
    <w:multiLevelType w:val="hybridMultilevel"/>
    <w:tmpl w:val="0C98A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675F7E"/>
    <w:multiLevelType w:val="hybridMultilevel"/>
    <w:tmpl w:val="668C8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C07092"/>
    <w:multiLevelType w:val="multilevel"/>
    <w:tmpl w:val="CCC07BB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9" w15:restartNumberingAfterBreak="0">
    <w:nsid w:val="5CE92E71"/>
    <w:multiLevelType w:val="hybridMultilevel"/>
    <w:tmpl w:val="7E786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B464C9"/>
    <w:multiLevelType w:val="hybridMultilevel"/>
    <w:tmpl w:val="7784A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287615"/>
    <w:multiLevelType w:val="hybridMultilevel"/>
    <w:tmpl w:val="CFC20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
  </w:num>
  <w:num w:numId="3">
    <w:abstractNumId w:val="20"/>
  </w:num>
  <w:num w:numId="4">
    <w:abstractNumId w:val="16"/>
  </w:num>
  <w:num w:numId="5">
    <w:abstractNumId w:val="11"/>
  </w:num>
  <w:num w:numId="6">
    <w:abstractNumId w:val="7"/>
  </w:num>
  <w:num w:numId="7">
    <w:abstractNumId w:val="0"/>
  </w:num>
  <w:num w:numId="8">
    <w:abstractNumId w:val="10"/>
  </w:num>
  <w:num w:numId="9">
    <w:abstractNumId w:val="15"/>
  </w:num>
  <w:num w:numId="10">
    <w:abstractNumId w:val="4"/>
  </w:num>
  <w:num w:numId="11">
    <w:abstractNumId w:val="13"/>
  </w:num>
  <w:num w:numId="12">
    <w:abstractNumId w:val="2"/>
  </w:num>
  <w:num w:numId="13">
    <w:abstractNumId w:val="21"/>
  </w:num>
  <w:num w:numId="14">
    <w:abstractNumId w:val="8"/>
  </w:num>
  <w:num w:numId="15">
    <w:abstractNumId w:val="6"/>
  </w:num>
  <w:num w:numId="16">
    <w:abstractNumId w:val="19"/>
  </w:num>
  <w:num w:numId="17">
    <w:abstractNumId w:val="17"/>
  </w:num>
  <w:num w:numId="18">
    <w:abstractNumId w:val="1"/>
  </w:num>
  <w:num w:numId="19">
    <w:abstractNumId w:val="5"/>
  </w:num>
  <w:num w:numId="20">
    <w:abstractNumId w:val="9"/>
  </w:num>
  <w:num w:numId="21">
    <w:abstractNumId w:val="3"/>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hyphenationZone w:val="425"/>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AE7"/>
    <w:rsid w:val="00001145"/>
    <w:rsid w:val="00002390"/>
    <w:rsid w:val="00007362"/>
    <w:rsid w:val="00007A73"/>
    <w:rsid w:val="00012CD9"/>
    <w:rsid w:val="00013DF1"/>
    <w:rsid w:val="00022E50"/>
    <w:rsid w:val="00023596"/>
    <w:rsid w:val="00023E77"/>
    <w:rsid w:val="0002517B"/>
    <w:rsid w:val="00026FC0"/>
    <w:rsid w:val="000270D6"/>
    <w:rsid w:val="00030B28"/>
    <w:rsid w:val="000324F8"/>
    <w:rsid w:val="00036954"/>
    <w:rsid w:val="00043CD5"/>
    <w:rsid w:val="000444F5"/>
    <w:rsid w:val="00064DDA"/>
    <w:rsid w:val="00067C95"/>
    <w:rsid w:val="00075344"/>
    <w:rsid w:val="00075B29"/>
    <w:rsid w:val="000808BC"/>
    <w:rsid w:val="0008634A"/>
    <w:rsid w:val="0009599F"/>
    <w:rsid w:val="000A3897"/>
    <w:rsid w:val="000A4190"/>
    <w:rsid w:val="000A6DA1"/>
    <w:rsid w:val="000C19CB"/>
    <w:rsid w:val="000C3568"/>
    <w:rsid w:val="000C5511"/>
    <w:rsid w:val="000C5671"/>
    <w:rsid w:val="000D16CA"/>
    <w:rsid w:val="000D3809"/>
    <w:rsid w:val="000D7169"/>
    <w:rsid w:val="000E0B06"/>
    <w:rsid w:val="000E44C8"/>
    <w:rsid w:val="000E65E0"/>
    <w:rsid w:val="000F1049"/>
    <w:rsid w:val="000F3B33"/>
    <w:rsid w:val="000F58A0"/>
    <w:rsid w:val="00102B75"/>
    <w:rsid w:val="00105393"/>
    <w:rsid w:val="00115A7C"/>
    <w:rsid w:val="00122447"/>
    <w:rsid w:val="00122AB8"/>
    <w:rsid w:val="00135DFC"/>
    <w:rsid w:val="00136540"/>
    <w:rsid w:val="00146770"/>
    <w:rsid w:val="00147276"/>
    <w:rsid w:val="00152917"/>
    <w:rsid w:val="001572EB"/>
    <w:rsid w:val="00161334"/>
    <w:rsid w:val="00164F54"/>
    <w:rsid w:val="00166E82"/>
    <w:rsid w:val="00170834"/>
    <w:rsid w:val="0017701D"/>
    <w:rsid w:val="0018042C"/>
    <w:rsid w:val="00180C45"/>
    <w:rsid w:val="00181908"/>
    <w:rsid w:val="0018431C"/>
    <w:rsid w:val="00190E08"/>
    <w:rsid w:val="00193ED1"/>
    <w:rsid w:val="001A4C9B"/>
    <w:rsid w:val="001A7F7E"/>
    <w:rsid w:val="001C4B3B"/>
    <w:rsid w:val="001C579A"/>
    <w:rsid w:val="001D1E6F"/>
    <w:rsid w:val="001D279E"/>
    <w:rsid w:val="001D7A21"/>
    <w:rsid w:val="001E65B3"/>
    <w:rsid w:val="001F0209"/>
    <w:rsid w:val="001F0C73"/>
    <w:rsid w:val="001F5FE7"/>
    <w:rsid w:val="00201833"/>
    <w:rsid w:val="00203102"/>
    <w:rsid w:val="002037FD"/>
    <w:rsid w:val="0022156D"/>
    <w:rsid w:val="0023351A"/>
    <w:rsid w:val="0023451F"/>
    <w:rsid w:val="00240A75"/>
    <w:rsid w:val="00240D32"/>
    <w:rsid w:val="0024283A"/>
    <w:rsid w:val="00247890"/>
    <w:rsid w:val="00257790"/>
    <w:rsid w:val="00281193"/>
    <w:rsid w:val="00282C13"/>
    <w:rsid w:val="00284764"/>
    <w:rsid w:val="002A010D"/>
    <w:rsid w:val="002A01EF"/>
    <w:rsid w:val="002A177C"/>
    <w:rsid w:val="002A6829"/>
    <w:rsid w:val="002B188E"/>
    <w:rsid w:val="002B1A1C"/>
    <w:rsid w:val="002B1D01"/>
    <w:rsid w:val="002B2DF1"/>
    <w:rsid w:val="002B3F4F"/>
    <w:rsid w:val="002C4739"/>
    <w:rsid w:val="002C4881"/>
    <w:rsid w:val="002C707D"/>
    <w:rsid w:val="002E2AAB"/>
    <w:rsid w:val="002E5535"/>
    <w:rsid w:val="002F0239"/>
    <w:rsid w:val="002F5278"/>
    <w:rsid w:val="002F6BAA"/>
    <w:rsid w:val="002F6E95"/>
    <w:rsid w:val="00301C6E"/>
    <w:rsid w:val="00302C5F"/>
    <w:rsid w:val="0030319B"/>
    <w:rsid w:val="003147D2"/>
    <w:rsid w:val="00316071"/>
    <w:rsid w:val="00316AA4"/>
    <w:rsid w:val="00316EBE"/>
    <w:rsid w:val="003257E5"/>
    <w:rsid w:val="00333F7E"/>
    <w:rsid w:val="0035729D"/>
    <w:rsid w:val="0036565B"/>
    <w:rsid w:val="00365F1A"/>
    <w:rsid w:val="0038200F"/>
    <w:rsid w:val="00383B8A"/>
    <w:rsid w:val="0038538F"/>
    <w:rsid w:val="0039658D"/>
    <w:rsid w:val="003A7324"/>
    <w:rsid w:val="003A7D52"/>
    <w:rsid w:val="003C6397"/>
    <w:rsid w:val="003D0AB9"/>
    <w:rsid w:val="003D653D"/>
    <w:rsid w:val="003D6F85"/>
    <w:rsid w:val="003F1D5A"/>
    <w:rsid w:val="003F1F52"/>
    <w:rsid w:val="00400348"/>
    <w:rsid w:val="004009CD"/>
    <w:rsid w:val="00400EBB"/>
    <w:rsid w:val="004015BA"/>
    <w:rsid w:val="00404F73"/>
    <w:rsid w:val="00405873"/>
    <w:rsid w:val="00413336"/>
    <w:rsid w:val="004165A3"/>
    <w:rsid w:val="0043111E"/>
    <w:rsid w:val="00431137"/>
    <w:rsid w:val="00431C38"/>
    <w:rsid w:val="00431CE1"/>
    <w:rsid w:val="0043347E"/>
    <w:rsid w:val="0043424E"/>
    <w:rsid w:val="00441D21"/>
    <w:rsid w:val="00446B96"/>
    <w:rsid w:val="00466930"/>
    <w:rsid w:val="00472650"/>
    <w:rsid w:val="00486002"/>
    <w:rsid w:val="004A32D0"/>
    <w:rsid w:val="004A463A"/>
    <w:rsid w:val="004A4977"/>
    <w:rsid w:val="004B06F1"/>
    <w:rsid w:val="004B4F0E"/>
    <w:rsid w:val="004C3E75"/>
    <w:rsid w:val="004D0DA8"/>
    <w:rsid w:val="004D37FC"/>
    <w:rsid w:val="004D7789"/>
    <w:rsid w:val="004D7832"/>
    <w:rsid w:val="004E3017"/>
    <w:rsid w:val="004E5A3D"/>
    <w:rsid w:val="004F0EAD"/>
    <w:rsid w:val="005034C0"/>
    <w:rsid w:val="005041A3"/>
    <w:rsid w:val="00513B3A"/>
    <w:rsid w:val="00515038"/>
    <w:rsid w:val="00525B48"/>
    <w:rsid w:val="00541C25"/>
    <w:rsid w:val="00546908"/>
    <w:rsid w:val="005515F1"/>
    <w:rsid w:val="00551CF8"/>
    <w:rsid w:val="005610EA"/>
    <w:rsid w:val="005636CF"/>
    <w:rsid w:val="00565192"/>
    <w:rsid w:val="005710CA"/>
    <w:rsid w:val="0057574E"/>
    <w:rsid w:val="00580FD1"/>
    <w:rsid w:val="005908EF"/>
    <w:rsid w:val="005948FB"/>
    <w:rsid w:val="005A4932"/>
    <w:rsid w:val="005A65EF"/>
    <w:rsid w:val="005B384A"/>
    <w:rsid w:val="005C0C94"/>
    <w:rsid w:val="005D0C1F"/>
    <w:rsid w:val="005D52A8"/>
    <w:rsid w:val="005D7DF4"/>
    <w:rsid w:val="005E3D5B"/>
    <w:rsid w:val="006013F1"/>
    <w:rsid w:val="00607C3B"/>
    <w:rsid w:val="00607F6D"/>
    <w:rsid w:val="00621D60"/>
    <w:rsid w:val="00622938"/>
    <w:rsid w:val="0063035A"/>
    <w:rsid w:val="00635822"/>
    <w:rsid w:val="00636B9E"/>
    <w:rsid w:val="00637C9D"/>
    <w:rsid w:val="00644B54"/>
    <w:rsid w:val="00660A9C"/>
    <w:rsid w:val="00683B3E"/>
    <w:rsid w:val="00694502"/>
    <w:rsid w:val="00696C19"/>
    <w:rsid w:val="006A2D4D"/>
    <w:rsid w:val="006A683D"/>
    <w:rsid w:val="006B301C"/>
    <w:rsid w:val="006C177A"/>
    <w:rsid w:val="006C314E"/>
    <w:rsid w:val="006D2808"/>
    <w:rsid w:val="006D416F"/>
    <w:rsid w:val="006E3230"/>
    <w:rsid w:val="006E37B9"/>
    <w:rsid w:val="006E7DDC"/>
    <w:rsid w:val="006F0063"/>
    <w:rsid w:val="00712F69"/>
    <w:rsid w:val="00714D77"/>
    <w:rsid w:val="00725328"/>
    <w:rsid w:val="00737E04"/>
    <w:rsid w:val="007435E6"/>
    <w:rsid w:val="00755A5F"/>
    <w:rsid w:val="00757FC4"/>
    <w:rsid w:val="00760306"/>
    <w:rsid w:val="007614F7"/>
    <w:rsid w:val="00765523"/>
    <w:rsid w:val="00765BD3"/>
    <w:rsid w:val="00776A8D"/>
    <w:rsid w:val="0078739B"/>
    <w:rsid w:val="00792A19"/>
    <w:rsid w:val="00793E99"/>
    <w:rsid w:val="00796881"/>
    <w:rsid w:val="007A3E8A"/>
    <w:rsid w:val="007A5A8D"/>
    <w:rsid w:val="007B3347"/>
    <w:rsid w:val="007C2B11"/>
    <w:rsid w:val="007D4154"/>
    <w:rsid w:val="007E011C"/>
    <w:rsid w:val="007E0FC3"/>
    <w:rsid w:val="007E3A67"/>
    <w:rsid w:val="007E3BE8"/>
    <w:rsid w:val="007F0088"/>
    <w:rsid w:val="00811E0E"/>
    <w:rsid w:val="0081429B"/>
    <w:rsid w:val="008206FD"/>
    <w:rsid w:val="00821A20"/>
    <w:rsid w:val="008315A1"/>
    <w:rsid w:val="00837A36"/>
    <w:rsid w:val="0084267C"/>
    <w:rsid w:val="008632A3"/>
    <w:rsid w:val="00864A5A"/>
    <w:rsid w:val="00875923"/>
    <w:rsid w:val="0089363D"/>
    <w:rsid w:val="008976AA"/>
    <w:rsid w:val="008A25A8"/>
    <w:rsid w:val="008B08D6"/>
    <w:rsid w:val="008B77A8"/>
    <w:rsid w:val="008C4328"/>
    <w:rsid w:val="008C4D25"/>
    <w:rsid w:val="008D1920"/>
    <w:rsid w:val="008F026A"/>
    <w:rsid w:val="00912CF2"/>
    <w:rsid w:val="009161A4"/>
    <w:rsid w:val="00927299"/>
    <w:rsid w:val="00930AEA"/>
    <w:rsid w:val="00933C21"/>
    <w:rsid w:val="009346B8"/>
    <w:rsid w:val="009362CF"/>
    <w:rsid w:val="009372F3"/>
    <w:rsid w:val="0094200E"/>
    <w:rsid w:val="00966CB6"/>
    <w:rsid w:val="0096751A"/>
    <w:rsid w:val="00970837"/>
    <w:rsid w:val="00983792"/>
    <w:rsid w:val="0098537C"/>
    <w:rsid w:val="00986206"/>
    <w:rsid w:val="00987A53"/>
    <w:rsid w:val="009A26C8"/>
    <w:rsid w:val="009A359E"/>
    <w:rsid w:val="009A3B32"/>
    <w:rsid w:val="009A4527"/>
    <w:rsid w:val="009B266B"/>
    <w:rsid w:val="009B2BE0"/>
    <w:rsid w:val="009B3DEE"/>
    <w:rsid w:val="009C35B4"/>
    <w:rsid w:val="009C5B56"/>
    <w:rsid w:val="009C5C01"/>
    <w:rsid w:val="009F0D89"/>
    <w:rsid w:val="009F1FE7"/>
    <w:rsid w:val="00A01142"/>
    <w:rsid w:val="00A062E4"/>
    <w:rsid w:val="00A10060"/>
    <w:rsid w:val="00A1795C"/>
    <w:rsid w:val="00A17ABE"/>
    <w:rsid w:val="00A220D5"/>
    <w:rsid w:val="00A23984"/>
    <w:rsid w:val="00A249F1"/>
    <w:rsid w:val="00A34EE2"/>
    <w:rsid w:val="00A36F4B"/>
    <w:rsid w:val="00A376E8"/>
    <w:rsid w:val="00A41F3C"/>
    <w:rsid w:val="00A60BF6"/>
    <w:rsid w:val="00A62828"/>
    <w:rsid w:val="00A663ED"/>
    <w:rsid w:val="00A7104B"/>
    <w:rsid w:val="00A740CC"/>
    <w:rsid w:val="00A764D5"/>
    <w:rsid w:val="00A80718"/>
    <w:rsid w:val="00A8101C"/>
    <w:rsid w:val="00A82DBC"/>
    <w:rsid w:val="00A90566"/>
    <w:rsid w:val="00A905B9"/>
    <w:rsid w:val="00A90AA4"/>
    <w:rsid w:val="00A9480B"/>
    <w:rsid w:val="00AB53DD"/>
    <w:rsid w:val="00AB5431"/>
    <w:rsid w:val="00AB5F1A"/>
    <w:rsid w:val="00AC53DE"/>
    <w:rsid w:val="00AD2296"/>
    <w:rsid w:val="00AD5222"/>
    <w:rsid w:val="00AE2DD8"/>
    <w:rsid w:val="00AF2B08"/>
    <w:rsid w:val="00AF66DD"/>
    <w:rsid w:val="00B068B6"/>
    <w:rsid w:val="00B07365"/>
    <w:rsid w:val="00B10464"/>
    <w:rsid w:val="00B13063"/>
    <w:rsid w:val="00B143D0"/>
    <w:rsid w:val="00B17163"/>
    <w:rsid w:val="00B34112"/>
    <w:rsid w:val="00B3497C"/>
    <w:rsid w:val="00B42BBA"/>
    <w:rsid w:val="00B57F5F"/>
    <w:rsid w:val="00B62953"/>
    <w:rsid w:val="00B64183"/>
    <w:rsid w:val="00B8103B"/>
    <w:rsid w:val="00B8682D"/>
    <w:rsid w:val="00B86C67"/>
    <w:rsid w:val="00B90E4F"/>
    <w:rsid w:val="00B960F4"/>
    <w:rsid w:val="00BB33D9"/>
    <w:rsid w:val="00BB428B"/>
    <w:rsid w:val="00BB69D6"/>
    <w:rsid w:val="00BC192F"/>
    <w:rsid w:val="00BE0D6A"/>
    <w:rsid w:val="00BE2A7D"/>
    <w:rsid w:val="00BF2E94"/>
    <w:rsid w:val="00BF33D3"/>
    <w:rsid w:val="00BF4CF8"/>
    <w:rsid w:val="00BF7F76"/>
    <w:rsid w:val="00C00082"/>
    <w:rsid w:val="00C07CBE"/>
    <w:rsid w:val="00C14207"/>
    <w:rsid w:val="00C2098A"/>
    <w:rsid w:val="00C227BF"/>
    <w:rsid w:val="00C27A42"/>
    <w:rsid w:val="00C364A1"/>
    <w:rsid w:val="00C407A5"/>
    <w:rsid w:val="00C568B1"/>
    <w:rsid w:val="00C5715F"/>
    <w:rsid w:val="00C60C03"/>
    <w:rsid w:val="00C67673"/>
    <w:rsid w:val="00C75E7D"/>
    <w:rsid w:val="00C77D85"/>
    <w:rsid w:val="00C80182"/>
    <w:rsid w:val="00C85ABC"/>
    <w:rsid w:val="00C91DF7"/>
    <w:rsid w:val="00C92ABE"/>
    <w:rsid w:val="00C94EE6"/>
    <w:rsid w:val="00CA1A22"/>
    <w:rsid w:val="00CA3B12"/>
    <w:rsid w:val="00CA7BF8"/>
    <w:rsid w:val="00CB4132"/>
    <w:rsid w:val="00CC12D8"/>
    <w:rsid w:val="00CC6845"/>
    <w:rsid w:val="00CC76FE"/>
    <w:rsid w:val="00CD331E"/>
    <w:rsid w:val="00CD6BE0"/>
    <w:rsid w:val="00CD6F71"/>
    <w:rsid w:val="00CD7BDC"/>
    <w:rsid w:val="00CE4C44"/>
    <w:rsid w:val="00CE7EEE"/>
    <w:rsid w:val="00CF12BF"/>
    <w:rsid w:val="00D04960"/>
    <w:rsid w:val="00D05A15"/>
    <w:rsid w:val="00D1020C"/>
    <w:rsid w:val="00D13CCA"/>
    <w:rsid w:val="00D23F31"/>
    <w:rsid w:val="00D2478E"/>
    <w:rsid w:val="00D26C46"/>
    <w:rsid w:val="00D27C52"/>
    <w:rsid w:val="00D3044F"/>
    <w:rsid w:val="00D444B5"/>
    <w:rsid w:val="00D47552"/>
    <w:rsid w:val="00D6316A"/>
    <w:rsid w:val="00D634B4"/>
    <w:rsid w:val="00D674AD"/>
    <w:rsid w:val="00D82910"/>
    <w:rsid w:val="00D84466"/>
    <w:rsid w:val="00D86747"/>
    <w:rsid w:val="00D9159B"/>
    <w:rsid w:val="00D9203C"/>
    <w:rsid w:val="00DA3433"/>
    <w:rsid w:val="00DA61AD"/>
    <w:rsid w:val="00DB037D"/>
    <w:rsid w:val="00DB20F7"/>
    <w:rsid w:val="00DB2998"/>
    <w:rsid w:val="00DB443E"/>
    <w:rsid w:val="00DB6212"/>
    <w:rsid w:val="00DB7E56"/>
    <w:rsid w:val="00DD3C9B"/>
    <w:rsid w:val="00DD6660"/>
    <w:rsid w:val="00DD6B75"/>
    <w:rsid w:val="00DE4AC6"/>
    <w:rsid w:val="00DF613B"/>
    <w:rsid w:val="00E00594"/>
    <w:rsid w:val="00E06069"/>
    <w:rsid w:val="00E10876"/>
    <w:rsid w:val="00E16955"/>
    <w:rsid w:val="00E21DB0"/>
    <w:rsid w:val="00E233F3"/>
    <w:rsid w:val="00E40D16"/>
    <w:rsid w:val="00E44B5D"/>
    <w:rsid w:val="00E45E93"/>
    <w:rsid w:val="00E570AD"/>
    <w:rsid w:val="00E627CD"/>
    <w:rsid w:val="00E62E57"/>
    <w:rsid w:val="00E704C5"/>
    <w:rsid w:val="00E70CDE"/>
    <w:rsid w:val="00E7152E"/>
    <w:rsid w:val="00E71B86"/>
    <w:rsid w:val="00E73263"/>
    <w:rsid w:val="00E815C7"/>
    <w:rsid w:val="00E90BEB"/>
    <w:rsid w:val="00E95079"/>
    <w:rsid w:val="00EA2A91"/>
    <w:rsid w:val="00EA4804"/>
    <w:rsid w:val="00EA6817"/>
    <w:rsid w:val="00EA75A3"/>
    <w:rsid w:val="00EB4413"/>
    <w:rsid w:val="00EB5164"/>
    <w:rsid w:val="00EC272C"/>
    <w:rsid w:val="00EC6EA4"/>
    <w:rsid w:val="00ED4CC2"/>
    <w:rsid w:val="00ED67F7"/>
    <w:rsid w:val="00EE0A3A"/>
    <w:rsid w:val="00EE0E41"/>
    <w:rsid w:val="00EE4CB4"/>
    <w:rsid w:val="00EE4FD8"/>
    <w:rsid w:val="00EE5173"/>
    <w:rsid w:val="00EF56F3"/>
    <w:rsid w:val="00EF5D82"/>
    <w:rsid w:val="00EF5EC3"/>
    <w:rsid w:val="00F11C35"/>
    <w:rsid w:val="00F251B4"/>
    <w:rsid w:val="00F27E4A"/>
    <w:rsid w:val="00F303FD"/>
    <w:rsid w:val="00F33210"/>
    <w:rsid w:val="00F33E6F"/>
    <w:rsid w:val="00F345C4"/>
    <w:rsid w:val="00F3548D"/>
    <w:rsid w:val="00F439A4"/>
    <w:rsid w:val="00F47505"/>
    <w:rsid w:val="00F47958"/>
    <w:rsid w:val="00F50A46"/>
    <w:rsid w:val="00F5144A"/>
    <w:rsid w:val="00F548A1"/>
    <w:rsid w:val="00F60106"/>
    <w:rsid w:val="00F82DF1"/>
    <w:rsid w:val="00F869CB"/>
    <w:rsid w:val="00F86B79"/>
    <w:rsid w:val="00F909DD"/>
    <w:rsid w:val="00F96448"/>
    <w:rsid w:val="00FA4330"/>
    <w:rsid w:val="00FC5EF1"/>
    <w:rsid w:val="00FC798D"/>
    <w:rsid w:val="00FE12A7"/>
    <w:rsid w:val="00FE2D42"/>
    <w:rsid w:val="00FE5A69"/>
    <w:rsid w:val="00FE76BD"/>
    <w:rsid w:val="00FF26BE"/>
    <w:rsid w:val="00FF4A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C6BBBFB"/>
  <w15:docId w15:val="{98E466C9-21D1-42E4-BA85-FF20372A3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D21"/>
    <w:pPr>
      <w:spacing w:after="200" w:line="276" w:lineRule="auto"/>
    </w:pPr>
    <w:rPr>
      <w:rFonts w:cs="Calibri"/>
    </w:rPr>
  </w:style>
  <w:style w:type="paragraph" w:styleId="Heading1">
    <w:name w:val="heading 1"/>
    <w:basedOn w:val="Normal"/>
    <w:next w:val="Normal"/>
    <w:link w:val="Heading1Char"/>
    <w:qFormat/>
    <w:locked/>
    <w:rsid w:val="007614F7"/>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nhideWhenUsed/>
    <w:qFormat/>
    <w:locked/>
    <w:rsid w:val="00B86C6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locked/>
    <w:rsid w:val="008B08D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locked/>
    <w:rsid w:val="00D444B5"/>
    <w:pPr>
      <w:spacing w:before="100" w:beforeAutospacing="1" w:after="100" w:afterAutospacing="1" w:line="240" w:lineRule="auto"/>
      <w:outlineLvl w:val="3"/>
    </w:pPr>
    <w:rPr>
      <w:rFonts w:ascii="Times" w:eastAsiaTheme="minorEastAsia" w:hAnsi="Times" w:cstheme="minorBidi"/>
      <w:b/>
      <w:bCs/>
      <w:sz w:val="24"/>
      <w:szCs w:val="24"/>
    </w:rPr>
  </w:style>
  <w:style w:type="paragraph" w:styleId="Heading5">
    <w:name w:val="heading 5"/>
    <w:basedOn w:val="Normal"/>
    <w:next w:val="Normal"/>
    <w:link w:val="Heading5Char"/>
    <w:semiHidden/>
    <w:unhideWhenUsed/>
    <w:qFormat/>
    <w:locked/>
    <w:rsid w:val="00BF4CF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F4A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EF5D82"/>
  </w:style>
  <w:style w:type="character" w:customStyle="1" w:styleId="Hyperlink1">
    <w:name w:val="Hyperlink1"/>
    <w:uiPriority w:val="99"/>
    <w:rsid w:val="00712F69"/>
    <w:rPr>
      <w:color w:val="0000FF"/>
      <w:sz w:val="22"/>
      <w:szCs w:val="22"/>
      <w:u w:val="single"/>
    </w:rPr>
  </w:style>
  <w:style w:type="paragraph" w:customStyle="1" w:styleId="NoSpacing1">
    <w:name w:val="No Spacing1"/>
    <w:uiPriority w:val="99"/>
    <w:rsid w:val="00712F69"/>
    <w:rPr>
      <w:rFonts w:ascii="Lucida Grande" w:hAnsi="Lucida Grande" w:cs="Lucida Grande"/>
      <w:color w:val="000000"/>
    </w:rPr>
  </w:style>
  <w:style w:type="paragraph" w:styleId="NoSpacing">
    <w:name w:val="No Spacing"/>
    <w:uiPriority w:val="1"/>
    <w:qFormat/>
    <w:rsid w:val="00580FD1"/>
    <w:rPr>
      <w:rFonts w:cs="Calibri"/>
    </w:rPr>
  </w:style>
  <w:style w:type="character" w:styleId="Hyperlink">
    <w:name w:val="Hyperlink"/>
    <w:uiPriority w:val="99"/>
    <w:rsid w:val="00927299"/>
    <w:rPr>
      <w:color w:val="0000FF"/>
      <w:u w:val="single"/>
    </w:rPr>
  </w:style>
  <w:style w:type="paragraph" w:styleId="Footer">
    <w:name w:val="footer"/>
    <w:basedOn w:val="Normal"/>
    <w:link w:val="FooterChar"/>
    <w:uiPriority w:val="99"/>
    <w:unhideWhenUsed/>
    <w:rsid w:val="008C4328"/>
    <w:pPr>
      <w:tabs>
        <w:tab w:val="center" w:pos="4320"/>
        <w:tab w:val="right" w:pos="8640"/>
      </w:tabs>
      <w:spacing w:after="0" w:line="240" w:lineRule="auto"/>
    </w:pPr>
  </w:style>
  <w:style w:type="character" w:customStyle="1" w:styleId="FooterChar">
    <w:name w:val="Footer Char"/>
    <w:basedOn w:val="DefaultParagraphFont"/>
    <w:link w:val="Footer"/>
    <w:uiPriority w:val="99"/>
    <w:rsid w:val="008C4328"/>
    <w:rPr>
      <w:rFonts w:cs="Calibri"/>
    </w:rPr>
  </w:style>
  <w:style w:type="character" w:styleId="PageNumber">
    <w:name w:val="page number"/>
    <w:basedOn w:val="DefaultParagraphFont"/>
    <w:uiPriority w:val="99"/>
    <w:semiHidden/>
    <w:unhideWhenUsed/>
    <w:rsid w:val="008C4328"/>
  </w:style>
  <w:style w:type="character" w:styleId="Strong">
    <w:name w:val="Strong"/>
    <w:basedOn w:val="DefaultParagraphFont"/>
    <w:uiPriority w:val="22"/>
    <w:qFormat/>
    <w:locked/>
    <w:rsid w:val="001F5FE7"/>
    <w:rPr>
      <w:b/>
      <w:bCs/>
    </w:rPr>
  </w:style>
  <w:style w:type="character" w:customStyle="1" w:styleId="Heading4Char">
    <w:name w:val="Heading 4 Char"/>
    <w:basedOn w:val="DefaultParagraphFont"/>
    <w:link w:val="Heading4"/>
    <w:uiPriority w:val="9"/>
    <w:rsid w:val="00D444B5"/>
    <w:rPr>
      <w:rFonts w:ascii="Times" w:eastAsiaTheme="minorEastAsia" w:hAnsi="Times" w:cstheme="minorBidi"/>
      <w:b/>
      <w:bCs/>
      <w:sz w:val="24"/>
      <w:szCs w:val="24"/>
    </w:rPr>
  </w:style>
  <w:style w:type="character" w:styleId="Emphasis">
    <w:name w:val="Emphasis"/>
    <w:basedOn w:val="DefaultParagraphFont"/>
    <w:uiPriority w:val="20"/>
    <w:qFormat/>
    <w:locked/>
    <w:rsid w:val="00001145"/>
    <w:rPr>
      <w:i/>
      <w:iCs/>
    </w:rPr>
  </w:style>
  <w:style w:type="paragraph" w:styleId="BalloonText">
    <w:name w:val="Balloon Text"/>
    <w:basedOn w:val="Normal"/>
    <w:link w:val="BalloonTextChar"/>
    <w:uiPriority w:val="99"/>
    <w:semiHidden/>
    <w:unhideWhenUsed/>
    <w:rsid w:val="00966CB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66CB6"/>
    <w:rPr>
      <w:rFonts w:ascii="Lucida Grande" w:hAnsi="Lucida Grande" w:cs="Lucida Grande"/>
      <w:sz w:val="18"/>
      <w:szCs w:val="18"/>
    </w:rPr>
  </w:style>
  <w:style w:type="paragraph" w:styleId="ListParagraph">
    <w:name w:val="List Paragraph"/>
    <w:basedOn w:val="Normal"/>
    <w:uiPriority w:val="34"/>
    <w:qFormat/>
    <w:rsid w:val="00D23F31"/>
    <w:pPr>
      <w:spacing w:after="0" w:line="240" w:lineRule="auto"/>
      <w:ind w:left="720"/>
      <w:contextualSpacing/>
    </w:pPr>
    <w:rPr>
      <w:rFonts w:asciiTheme="minorHAnsi" w:eastAsiaTheme="minorEastAsia" w:hAnsiTheme="minorHAnsi" w:cstheme="minorBidi"/>
      <w:sz w:val="24"/>
      <w:szCs w:val="24"/>
    </w:rPr>
  </w:style>
  <w:style w:type="character" w:customStyle="1" w:styleId="apple-converted-space">
    <w:name w:val="apple-converted-space"/>
    <w:basedOn w:val="DefaultParagraphFont"/>
    <w:rsid w:val="000F1049"/>
  </w:style>
  <w:style w:type="character" w:customStyle="1" w:styleId="s1">
    <w:name w:val="s1"/>
    <w:basedOn w:val="DefaultParagraphFont"/>
    <w:rsid w:val="000F1049"/>
  </w:style>
  <w:style w:type="paragraph" w:customStyle="1" w:styleId="body">
    <w:name w:val="body"/>
    <w:basedOn w:val="Normal"/>
    <w:rsid w:val="00EC6EA4"/>
    <w:pPr>
      <w:spacing w:after="0" w:line="240" w:lineRule="auto"/>
      <w:ind w:left="1440" w:hanging="1440"/>
    </w:pPr>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7614F7"/>
    <w:rPr>
      <w:rFonts w:asciiTheme="majorHAnsi" w:eastAsiaTheme="majorEastAsia" w:hAnsiTheme="majorHAnsi" w:cstheme="majorBidi"/>
      <w:b/>
      <w:bCs/>
      <w:color w:val="345A8A" w:themeColor="accent1" w:themeShade="B5"/>
      <w:sz w:val="32"/>
      <w:szCs w:val="32"/>
    </w:rPr>
  </w:style>
  <w:style w:type="paragraph" w:styleId="FootnoteText">
    <w:name w:val="footnote text"/>
    <w:basedOn w:val="Normal"/>
    <w:link w:val="FootnoteTextChar"/>
    <w:uiPriority w:val="99"/>
    <w:unhideWhenUsed/>
    <w:rsid w:val="00D1020C"/>
    <w:pPr>
      <w:spacing w:after="0" w:line="240" w:lineRule="auto"/>
    </w:pPr>
    <w:rPr>
      <w:sz w:val="24"/>
      <w:szCs w:val="24"/>
    </w:rPr>
  </w:style>
  <w:style w:type="character" w:customStyle="1" w:styleId="FootnoteTextChar">
    <w:name w:val="Footnote Text Char"/>
    <w:basedOn w:val="DefaultParagraphFont"/>
    <w:link w:val="FootnoteText"/>
    <w:uiPriority w:val="99"/>
    <w:rsid w:val="00D1020C"/>
    <w:rPr>
      <w:rFonts w:cs="Calibri"/>
      <w:sz w:val="24"/>
      <w:szCs w:val="24"/>
    </w:rPr>
  </w:style>
  <w:style w:type="character" w:styleId="FootnoteReference">
    <w:name w:val="footnote reference"/>
    <w:basedOn w:val="DefaultParagraphFont"/>
    <w:uiPriority w:val="99"/>
    <w:unhideWhenUsed/>
    <w:rsid w:val="00D1020C"/>
    <w:rPr>
      <w:vertAlign w:val="superscript"/>
    </w:rPr>
  </w:style>
  <w:style w:type="character" w:styleId="CommentReference">
    <w:name w:val="annotation reference"/>
    <w:basedOn w:val="DefaultParagraphFont"/>
    <w:uiPriority w:val="99"/>
    <w:semiHidden/>
    <w:unhideWhenUsed/>
    <w:rsid w:val="008206FD"/>
    <w:rPr>
      <w:sz w:val="16"/>
      <w:szCs w:val="16"/>
    </w:rPr>
  </w:style>
  <w:style w:type="paragraph" w:styleId="CommentText">
    <w:name w:val="annotation text"/>
    <w:basedOn w:val="Normal"/>
    <w:link w:val="CommentTextChar"/>
    <w:uiPriority w:val="99"/>
    <w:semiHidden/>
    <w:unhideWhenUsed/>
    <w:rsid w:val="008206FD"/>
    <w:pPr>
      <w:spacing w:line="240" w:lineRule="auto"/>
    </w:pPr>
    <w:rPr>
      <w:sz w:val="20"/>
      <w:szCs w:val="20"/>
    </w:rPr>
  </w:style>
  <w:style w:type="character" w:customStyle="1" w:styleId="CommentTextChar">
    <w:name w:val="Comment Text Char"/>
    <w:basedOn w:val="DefaultParagraphFont"/>
    <w:link w:val="CommentText"/>
    <w:uiPriority w:val="99"/>
    <w:semiHidden/>
    <w:rsid w:val="008206FD"/>
    <w:rPr>
      <w:rFonts w:cs="Calibri"/>
      <w:sz w:val="20"/>
      <w:szCs w:val="20"/>
    </w:rPr>
  </w:style>
  <w:style w:type="paragraph" w:styleId="CommentSubject">
    <w:name w:val="annotation subject"/>
    <w:basedOn w:val="CommentText"/>
    <w:next w:val="CommentText"/>
    <w:link w:val="CommentSubjectChar"/>
    <w:uiPriority w:val="99"/>
    <w:semiHidden/>
    <w:unhideWhenUsed/>
    <w:rsid w:val="008206FD"/>
    <w:rPr>
      <w:b/>
      <w:bCs/>
    </w:rPr>
  </w:style>
  <w:style w:type="character" w:customStyle="1" w:styleId="CommentSubjectChar">
    <w:name w:val="Comment Subject Char"/>
    <w:basedOn w:val="CommentTextChar"/>
    <w:link w:val="CommentSubject"/>
    <w:uiPriority w:val="99"/>
    <w:semiHidden/>
    <w:rsid w:val="008206FD"/>
    <w:rPr>
      <w:rFonts w:cs="Calibri"/>
      <w:b/>
      <w:bCs/>
      <w:sz w:val="20"/>
      <w:szCs w:val="20"/>
    </w:rPr>
  </w:style>
  <w:style w:type="paragraph" w:styleId="Revision">
    <w:name w:val="Revision"/>
    <w:hidden/>
    <w:uiPriority w:val="99"/>
    <w:semiHidden/>
    <w:rsid w:val="008206FD"/>
    <w:rPr>
      <w:rFonts w:cs="Calibri"/>
    </w:rPr>
  </w:style>
  <w:style w:type="character" w:customStyle="1" w:styleId="full-name">
    <w:name w:val="full-name"/>
    <w:basedOn w:val="DefaultParagraphFont"/>
    <w:rsid w:val="00C91DF7"/>
  </w:style>
  <w:style w:type="paragraph" w:customStyle="1" w:styleId="PlainText1">
    <w:name w:val="Plain Text1"/>
    <w:rsid w:val="00F47958"/>
    <w:rPr>
      <w:rFonts w:ascii="Lucida Grande" w:eastAsia="ヒラギノ角ゴ Pro W3" w:hAnsi="Lucida Grande"/>
      <w:color w:val="000000"/>
      <w:sz w:val="21"/>
      <w:szCs w:val="20"/>
    </w:rPr>
  </w:style>
  <w:style w:type="paragraph" w:styleId="PlainText">
    <w:name w:val="Plain Text"/>
    <w:basedOn w:val="Normal"/>
    <w:link w:val="PlainTextChar"/>
    <w:uiPriority w:val="99"/>
    <w:rsid w:val="00F47958"/>
    <w:pPr>
      <w:spacing w:after="0" w:line="240" w:lineRule="auto"/>
    </w:pPr>
    <w:rPr>
      <w:rFonts w:ascii="Consolas" w:hAnsi="Consolas" w:cs="Times New Roman"/>
      <w:sz w:val="21"/>
      <w:szCs w:val="21"/>
      <w:lang w:val="x-none" w:eastAsia="x-none"/>
    </w:rPr>
  </w:style>
  <w:style w:type="character" w:customStyle="1" w:styleId="PlainTextChar">
    <w:name w:val="Plain Text Char"/>
    <w:basedOn w:val="DefaultParagraphFont"/>
    <w:link w:val="PlainText"/>
    <w:uiPriority w:val="99"/>
    <w:rsid w:val="00F47958"/>
    <w:rPr>
      <w:rFonts w:ascii="Consolas" w:hAnsi="Consolas"/>
      <w:sz w:val="21"/>
      <w:szCs w:val="21"/>
      <w:lang w:val="x-none" w:eastAsia="x-none"/>
    </w:rPr>
  </w:style>
  <w:style w:type="paragraph" w:styleId="Header">
    <w:name w:val="header"/>
    <w:basedOn w:val="Normal"/>
    <w:link w:val="HeaderChar"/>
    <w:uiPriority w:val="99"/>
    <w:unhideWhenUsed/>
    <w:rsid w:val="006013F1"/>
    <w:pPr>
      <w:tabs>
        <w:tab w:val="center" w:pos="4320"/>
        <w:tab w:val="right" w:pos="8640"/>
      </w:tabs>
      <w:spacing w:after="0" w:line="240" w:lineRule="auto"/>
    </w:pPr>
  </w:style>
  <w:style w:type="character" w:customStyle="1" w:styleId="HeaderChar">
    <w:name w:val="Header Char"/>
    <w:basedOn w:val="DefaultParagraphFont"/>
    <w:link w:val="Header"/>
    <w:uiPriority w:val="99"/>
    <w:rsid w:val="006013F1"/>
    <w:rPr>
      <w:rFonts w:cs="Calibri"/>
    </w:rPr>
  </w:style>
  <w:style w:type="character" w:customStyle="1" w:styleId="Heading5Char">
    <w:name w:val="Heading 5 Char"/>
    <w:basedOn w:val="DefaultParagraphFont"/>
    <w:link w:val="Heading5"/>
    <w:semiHidden/>
    <w:rsid w:val="00BF4CF8"/>
    <w:rPr>
      <w:rFonts w:asciiTheme="majorHAnsi" w:eastAsiaTheme="majorEastAsia" w:hAnsiTheme="majorHAnsi" w:cstheme="majorBidi"/>
      <w:color w:val="243F60" w:themeColor="accent1" w:themeShade="7F"/>
    </w:rPr>
  </w:style>
  <w:style w:type="character" w:customStyle="1" w:styleId="currenthithighlight">
    <w:name w:val="currenthithighlight"/>
    <w:basedOn w:val="DefaultParagraphFont"/>
    <w:rsid w:val="00864A5A"/>
  </w:style>
  <w:style w:type="character" w:customStyle="1" w:styleId="highlight">
    <w:name w:val="highlight"/>
    <w:basedOn w:val="DefaultParagraphFont"/>
    <w:rsid w:val="00864A5A"/>
  </w:style>
  <w:style w:type="character" w:styleId="HTMLTypewriter">
    <w:name w:val="HTML Typewriter"/>
    <w:rsid w:val="00C07CBE"/>
    <w:rPr>
      <w:rFonts w:ascii="Arial Unicode MS" w:eastAsia="Arial Unicode MS" w:hAnsi="Arial Unicode MS" w:cs="Arial Unicode MS"/>
      <w:sz w:val="20"/>
      <w:szCs w:val="20"/>
    </w:rPr>
  </w:style>
  <w:style w:type="character" w:customStyle="1" w:styleId="Heading3Char">
    <w:name w:val="Heading 3 Char"/>
    <w:basedOn w:val="DefaultParagraphFont"/>
    <w:link w:val="Heading3"/>
    <w:rsid w:val="008B08D6"/>
    <w:rPr>
      <w:rFonts w:asciiTheme="majorHAnsi" w:eastAsiaTheme="majorEastAsia" w:hAnsiTheme="majorHAnsi" w:cstheme="majorBidi"/>
      <w:b/>
      <w:bCs/>
      <w:color w:val="4F81BD" w:themeColor="accent1"/>
    </w:rPr>
  </w:style>
  <w:style w:type="character" w:customStyle="1" w:styleId="st">
    <w:name w:val="st"/>
    <w:basedOn w:val="DefaultParagraphFont"/>
    <w:rsid w:val="007E3A67"/>
  </w:style>
  <w:style w:type="character" w:customStyle="1" w:styleId="Heading2Char">
    <w:name w:val="Heading 2 Char"/>
    <w:basedOn w:val="DefaultParagraphFont"/>
    <w:link w:val="Heading2"/>
    <w:rsid w:val="00B86C67"/>
    <w:rPr>
      <w:rFonts w:asciiTheme="majorHAnsi" w:eastAsiaTheme="majorEastAsia" w:hAnsiTheme="majorHAnsi" w:cstheme="majorBidi"/>
      <w:color w:val="365F91" w:themeColor="accent1" w:themeShade="BF"/>
      <w:sz w:val="26"/>
      <w:szCs w:val="26"/>
    </w:rPr>
  </w:style>
  <w:style w:type="paragraph" w:customStyle="1" w:styleId="Pa8">
    <w:name w:val="Pa8"/>
    <w:basedOn w:val="Normal"/>
    <w:next w:val="Normal"/>
    <w:uiPriority w:val="99"/>
    <w:rsid w:val="00C85ABC"/>
    <w:pPr>
      <w:autoSpaceDE w:val="0"/>
      <w:autoSpaceDN w:val="0"/>
      <w:adjustRightInd w:val="0"/>
      <w:spacing w:after="0" w:line="241" w:lineRule="atLeast"/>
    </w:pPr>
    <w:rPr>
      <w:rFonts w:ascii="ITC Officina Serif Std Book" w:hAnsi="ITC Officina Serif Std Book" w:cs="Times New Roman"/>
      <w:sz w:val="24"/>
      <w:szCs w:val="24"/>
    </w:rPr>
  </w:style>
  <w:style w:type="character" w:customStyle="1" w:styleId="A5">
    <w:name w:val="A5"/>
    <w:uiPriority w:val="99"/>
    <w:rsid w:val="00C85ABC"/>
    <w:rPr>
      <w:rFonts w:cs="ITC Officina Serif Std Book"/>
      <w:b/>
      <w:bCs/>
      <w:color w:val="000000"/>
      <w:sz w:val="28"/>
      <w:szCs w:val="28"/>
    </w:rPr>
  </w:style>
  <w:style w:type="character" w:styleId="UnresolvedMention">
    <w:name w:val="Unresolved Mention"/>
    <w:basedOn w:val="DefaultParagraphFont"/>
    <w:uiPriority w:val="99"/>
    <w:semiHidden/>
    <w:unhideWhenUsed/>
    <w:rsid w:val="002B1A1C"/>
    <w:rPr>
      <w:color w:val="605E5C"/>
      <w:shd w:val="clear" w:color="auto" w:fill="E1DFDD"/>
    </w:rPr>
  </w:style>
  <w:style w:type="paragraph" w:styleId="Title">
    <w:name w:val="Title"/>
    <w:basedOn w:val="Normal"/>
    <w:next w:val="Normal"/>
    <w:link w:val="TitleChar"/>
    <w:uiPriority w:val="10"/>
    <w:qFormat/>
    <w:locked/>
    <w:rsid w:val="00FF26BE"/>
    <w:pPr>
      <w:keepNext/>
      <w:keepLines/>
      <w:spacing w:after="60"/>
    </w:pPr>
    <w:rPr>
      <w:rFonts w:ascii="Arial" w:eastAsia="Arial" w:hAnsi="Arial" w:cs="Arial"/>
      <w:sz w:val="52"/>
      <w:szCs w:val="52"/>
      <w:lang w:val="en" w:eastAsia="es-CO"/>
    </w:rPr>
  </w:style>
  <w:style w:type="character" w:customStyle="1" w:styleId="TitleChar">
    <w:name w:val="Title Char"/>
    <w:basedOn w:val="DefaultParagraphFont"/>
    <w:link w:val="Title"/>
    <w:uiPriority w:val="10"/>
    <w:rsid w:val="00FF26BE"/>
    <w:rPr>
      <w:rFonts w:ascii="Arial" w:eastAsia="Arial" w:hAnsi="Arial" w:cs="Arial"/>
      <w:sz w:val="52"/>
      <w:szCs w:val="52"/>
      <w:lang w:val="en"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14249">
      <w:bodyDiv w:val="1"/>
      <w:marLeft w:val="0"/>
      <w:marRight w:val="0"/>
      <w:marTop w:val="0"/>
      <w:marBottom w:val="0"/>
      <w:divBdr>
        <w:top w:val="none" w:sz="0" w:space="0" w:color="auto"/>
        <w:left w:val="none" w:sz="0" w:space="0" w:color="auto"/>
        <w:bottom w:val="none" w:sz="0" w:space="0" w:color="auto"/>
        <w:right w:val="none" w:sz="0" w:space="0" w:color="auto"/>
      </w:divBdr>
    </w:div>
    <w:div w:id="49155524">
      <w:bodyDiv w:val="1"/>
      <w:marLeft w:val="0"/>
      <w:marRight w:val="0"/>
      <w:marTop w:val="0"/>
      <w:marBottom w:val="0"/>
      <w:divBdr>
        <w:top w:val="none" w:sz="0" w:space="0" w:color="auto"/>
        <w:left w:val="none" w:sz="0" w:space="0" w:color="auto"/>
        <w:bottom w:val="none" w:sz="0" w:space="0" w:color="auto"/>
        <w:right w:val="none" w:sz="0" w:space="0" w:color="auto"/>
      </w:divBdr>
    </w:div>
    <w:div w:id="83697831">
      <w:bodyDiv w:val="1"/>
      <w:marLeft w:val="0"/>
      <w:marRight w:val="0"/>
      <w:marTop w:val="0"/>
      <w:marBottom w:val="0"/>
      <w:divBdr>
        <w:top w:val="none" w:sz="0" w:space="0" w:color="auto"/>
        <w:left w:val="none" w:sz="0" w:space="0" w:color="auto"/>
        <w:bottom w:val="none" w:sz="0" w:space="0" w:color="auto"/>
        <w:right w:val="none" w:sz="0" w:space="0" w:color="auto"/>
      </w:divBdr>
    </w:div>
    <w:div w:id="114754506">
      <w:bodyDiv w:val="1"/>
      <w:marLeft w:val="0"/>
      <w:marRight w:val="0"/>
      <w:marTop w:val="0"/>
      <w:marBottom w:val="0"/>
      <w:divBdr>
        <w:top w:val="none" w:sz="0" w:space="0" w:color="auto"/>
        <w:left w:val="none" w:sz="0" w:space="0" w:color="auto"/>
        <w:bottom w:val="none" w:sz="0" w:space="0" w:color="auto"/>
        <w:right w:val="none" w:sz="0" w:space="0" w:color="auto"/>
      </w:divBdr>
    </w:div>
    <w:div w:id="177891795">
      <w:bodyDiv w:val="1"/>
      <w:marLeft w:val="0"/>
      <w:marRight w:val="0"/>
      <w:marTop w:val="0"/>
      <w:marBottom w:val="0"/>
      <w:divBdr>
        <w:top w:val="none" w:sz="0" w:space="0" w:color="auto"/>
        <w:left w:val="none" w:sz="0" w:space="0" w:color="auto"/>
        <w:bottom w:val="none" w:sz="0" w:space="0" w:color="auto"/>
        <w:right w:val="none" w:sz="0" w:space="0" w:color="auto"/>
      </w:divBdr>
    </w:div>
    <w:div w:id="442845425">
      <w:bodyDiv w:val="1"/>
      <w:marLeft w:val="0"/>
      <w:marRight w:val="0"/>
      <w:marTop w:val="0"/>
      <w:marBottom w:val="0"/>
      <w:divBdr>
        <w:top w:val="none" w:sz="0" w:space="0" w:color="auto"/>
        <w:left w:val="none" w:sz="0" w:space="0" w:color="auto"/>
        <w:bottom w:val="none" w:sz="0" w:space="0" w:color="auto"/>
        <w:right w:val="none" w:sz="0" w:space="0" w:color="auto"/>
      </w:divBdr>
    </w:div>
    <w:div w:id="452289642">
      <w:bodyDiv w:val="1"/>
      <w:marLeft w:val="0"/>
      <w:marRight w:val="0"/>
      <w:marTop w:val="0"/>
      <w:marBottom w:val="0"/>
      <w:divBdr>
        <w:top w:val="none" w:sz="0" w:space="0" w:color="auto"/>
        <w:left w:val="none" w:sz="0" w:space="0" w:color="auto"/>
        <w:bottom w:val="none" w:sz="0" w:space="0" w:color="auto"/>
        <w:right w:val="none" w:sz="0" w:space="0" w:color="auto"/>
      </w:divBdr>
    </w:div>
    <w:div w:id="511264230">
      <w:bodyDiv w:val="1"/>
      <w:marLeft w:val="0"/>
      <w:marRight w:val="0"/>
      <w:marTop w:val="0"/>
      <w:marBottom w:val="0"/>
      <w:divBdr>
        <w:top w:val="none" w:sz="0" w:space="0" w:color="auto"/>
        <w:left w:val="none" w:sz="0" w:space="0" w:color="auto"/>
        <w:bottom w:val="none" w:sz="0" w:space="0" w:color="auto"/>
        <w:right w:val="none" w:sz="0" w:space="0" w:color="auto"/>
      </w:divBdr>
    </w:div>
    <w:div w:id="624778906">
      <w:bodyDiv w:val="1"/>
      <w:marLeft w:val="0"/>
      <w:marRight w:val="0"/>
      <w:marTop w:val="0"/>
      <w:marBottom w:val="0"/>
      <w:divBdr>
        <w:top w:val="none" w:sz="0" w:space="0" w:color="auto"/>
        <w:left w:val="none" w:sz="0" w:space="0" w:color="auto"/>
        <w:bottom w:val="none" w:sz="0" w:space="0" w:color="auto"/>
        <w:right w:val="none" w:sz="0" w:space="0" w:color="auto"/>
      </w:divBdr>
      <w:divsChild>
        <w:div w:id="1982613090">
          <w:marLeft w:val="0"/>
          <w:marRight w:val="0"/>
          <w:marTop w:val="0"/>
          <w:marBottom w:val="0"/>
          <w:divBdr>
            <w:top w:val="none" w:sz="0" w:space="0" w:color="auto"/>
            <w:left w:val="none" w:sz="0" w:space="0" w:color="auto"/>
            <w:bottom w:val="none" w:sz="0" w:space="0" w:color="auto"/>
            <w:right w:val="none" w:sz="0" w:space="0" w:color="auto"/>
          </w:divBdr>
        </w:div>
        <w:div w:id="1216354105">
          <w:marLeft w:val="0"/>
          <w:marRight w:val="0"/>
          <w:marTop w:val="0"/>
          <w:marBottom w:val="0"/>
          <w:divBdr>
            <w:top w:val="none" w:sz="0" w:space="0" w:color="auto"/>
            <w:left w:val="none" w:sz="0" w:space="0" w:color="auto"/>
            <w:bottom w:val="none" w:sz="0" w:space="0" w:color="auto"/>
            <w:right w:val="none" w:sz="0" w:space="0" w:color="auto"/>
          </w:divBdr>
        </w:div>
        <w:div w:id="48111419">
          <w:marLeft w:val="0"/>
          <w:marRight w:val="0"/>
          <w:marTop w:val="0"/>
          <w:marBottom w:val="0"/>
          <w:divBdr>
            <w:top w:val="none" w:sz="0" w:space="0" w:color="auto"/>
            <w:left w:val="none" w:sz="0" w:space="0" w:color="auto"/>
            <w:bottom w:val="none" w:sz="0" w:space="0" w:color="auto"/>
            <w:right w:val="none" w:sz="0" w:space="0" w:color="auto"/>
          </w:divBdr>
        </w:div>
      </w:divsChild>
    </w:div>
    <w:div w:id="661203257">
      <w:bodyDiv w:val="1"/>
      <w:marLeft w:val="0"/>
      <w:marRight w:val="0"/>
      <w:marTop w:val="0"/>
      <w:marBottom w:val="0"/>
      <w:divBdr>
        <w:top w:val="none" w:sz="0" w:space="0" w:color="auto"/>
        <w:left w:val="none" w:sz="0" w:space="0" w:color="auto"/>
        <w:bottom w:val="none" w:sz="0" w:space="0" w:color="auto"/>
        <w:right w:val="none" w:sz="0" w:space="0" w:color="auto"/>
      </w:divBdr>
    </w:div>
    <w:div w:id="666636795">
      <w:bodyDiv w:val="1"/>
      <w:marLeft w:val="0"/>
      <w:marRight w:val="0"/>
      <w:marTop w:val="0"/>
      <w:marBottom w:val="0"/>
      <w:divBdr>
        <w:top w:val="none" w:sz="0" w:space="0" w:color="auto"/>
        <w:left w:val="none" w:sz="0" w:space="0" w:color="auto"/>
        <w:bottom w:val="none" w:sz="0" w:space="0" w:color="auto"/>
        <w:right w:val="none" w:sz="0" w:space="0" w:color="auto"/>
      </w:divBdr>
    </w:div>
    <w:div w:id="682586561">
      <w:bodyDiv w:val="1"/>
      <w:marLeft w:val="0"/>
      <w:marRight w:val="0"/>
      <w:marTop w:val="0"/>
      <w:marBottom w:val="0"/>
      <w:divBdr>
        <w:top w:val="none" w:sz="0" w:space="0" w:color="auto"/>
        <w:left w:val="none" w:sz="0" w:space="0" w:color="auto"/>
        <w:bottom w:val="none" w:sz="0" w:space="0" w:color="auto"/>
        <w:right w:val="none" w:sz="0" w:space="0" w:color="auto"/>
      </w:divBdr>
    </w:div>
    <w:div w:id="736132730">
      <w:bodyDiv w:val="1"/>
      <w:marLeft w:val="0"/>
      <w:marRight w:val="0"/>
      <w:marTop w:val="0"/>
      <w:marBottom w:val="0"/>
      <w:divBdr>
        <w:top w:val="none" w:sz="0" w:space="0" w:color="auto"/>
        <w:left w:val="none" w:sz="0" w:space="0" w:color="auto"/>
        <w:bottom w:val="none" w:sz="0" w:space="0" w:color="auto"/>
        <w:right w:val="none" w:sz="0" w:space="0" w:color="auto"/>
      </w:divBdr>
    </w:div>
    <w:div w:id="807280642">
      <w:bodyDiv w:val="1"/>
      <w:marLeft w:val="0"/>
      <w:marRight w:val="0"/>
      <w:marTop w:val="0"/>
      <w:marBottom w:val="0"/>
      <w:divBdr>
        <w:top w:val="none" w:sz="0" w:space="0" w:color="auto"/>
        <w:left w:val="none" w:sz="0" w:space="0" w:color="auto"/>
        <w:bottom w:val="none" w:sz="0" w:space="0" w:color="auto"/>
        <w:right w:val="none" w:sz="0" w:space="0" w:color="auto"/>
      </w:divBdr>
    </w:div>
    <w:div w:id="831918888">
      <w:bodyDiv w:val="1"/>
      <w:marLeft w:val="0"/>
      <w:marRight w:val="0"/>
      <w:marTop w:val="0"/>
      <w:marBottom w:val="0"/>
      <w:divBdr>
        <w:top w:val="none" w:sz="0" w:space="0" w:color="auto"/>
        <w:left w:val="none" w:sz="0" w:space="0" w:color="auto"/>
        <w:bottom w:val="none" w:sz="0" w:space="0" w:color="auto"/>
        <w:right w:val="none" w:sz="0" w:space="0" w:color="auto"/>
      </w:divBdr>
      <w:divsChild>
        <w:div w:id="235096818">
          <w:marLeft w:val="0"/>
          <w:marRight w:val="0"/>
          <w:marTop w:val="0"/>
          <w:marBottom w:val="0"/>
          <w:divBdr>
            <w:top w:val="none" w:sz="0" w:space="0" w:color="auto"/>
            <w:left w:val="none" w:sz="0" w:space="0" w:color="auto"/>
            <w:bottom w:val="none" w:sz="0" w:space="0" w:color="auto"/>
            <w:right w:val="none" w:sz="0" w:space="0" w:color="auto"/>
          </w:divBdr>
        </w:div>
        <w:div w:id="966662635">
          <w:marLeft w:val="0"/>
          <w:marRight w:val="0"/>
          <w:marTop w:val="0"/>
          <w:marBottom w:val="0"/>
          <w:divBdr>
            <w:top w:val="none" w:sz="0" w:space="0" w:color="auto"/>
            <w:left w:val="none" w:sz="0" w:space="0" w:color="auto"/>
            <w:bottom w:val="none" w:sz="0" w:space="0" w:color="auto"/>
            <w:right w:val="none" w:sz="0" w:space="0" w:color="auto"/>
          </w:divBdr>
        </w:div>
        <w:div w:id="1272280910">
          <w:marLeft w:val="0"/>
          <w:marRight w:val="0"/>
          <w:marTop w:val="0"/>
          <w:marBottom w:val="0"/>
          <w:divBdr>
            <w:top w:val="none" w:sz="0" w:space="0" w:color="auto"/>
            <w:left w:val="none" w:sz="0" w:space="0" w:color="auto"/>
            <w:bottom w:val="none" w:sz="0" w:space="0" w:color="auto"/>
            <w:right w:val="none" w:sz="0" w:space="0" w:color="auto"/>
          </w:divBdr>
        </w:div>
      </w:divsChild>
    </w:div>
    <w:div w:id="848904934">
      <w:bodyDiv w:val="1"/>
      <w:marLeft w:val="0"/>
      <w:marRight w:val="0"/>
      <w:marTop w:val="0"/>
      <w:marBottom w:val="0"/>
      <w:divBdr>
        <w:top w:val="none" w:sz="0" w:space="0" w:color="auto"/>
        <w:left w:val="none" w:sz="0" w:space="0" w:color="auto"/>
        <w:bottom w:val="none" w:sz="0" w:space="0" w:color="auto"/>
        <w:right w:val="none" w:sz="0" w:space="0" w:color="auto"/>
      </w:divBdr>
    </w:div>
    <w:div w:id="895049454">
      <w:bodyDiv w:val="1"/>
      <w:marLeft w:val="0"/>
      <w:marRight w:val="0"/>
      <w:marTop w:val="0"/>
      <w:marBottom w:val="0"/>
      <w:divBdr>
        <w:top w:val="none" w:sz="0" w:space="0" w:color="auto"/>
        <w:left w:val="none" w:sz="0" w:space="0" w:color="auto"/>
        <w:bottom w:val="none" w:sz="0" w:space="0" w:color="auto"/>
        <w:right w:val="none" w:sz="0" w:space="0" w:color="auto"/>
      </w:divBdr>
    </w:div>
    <w:div w:id="965700191">
      <w:bodyDiv w:val="1"/>
      <w:marLeft w:val="0"/>
      <w:marRight w:val="0"/>
      <w:marTop w:val="0"/>
      <w:marBottom w:val="0"/>
      <w:divBdr>
        <w:top w:val="none" w:sz="0" w:space="0" w:color="auto"/>
        <w:left w:val="none" w:sz="0" w:space="0" w:color="auto"/>
        <w:bottom w:val="none" w:sz="0" w:space="0" w:color="auto"/>
        <w:right w:val="none" w:sz="0" w:space="0" w:color="auto"/>
      </w:divBdr>
    </w:div>
    <w:div w:id="1087386809">
      <w:bodyDiv w:val="1"/>
      <w:marLeft w:val="0"/>
      <w:marRight w:val="0"/>
      <w:marTop w:val="0"/>
      <w:marBottom w:val="0"/>
      <w:divBdr>
        <w:top w:val="none" w:sz="0" w:space="0" w:color="auto"/>
        <w:left w:val="none" w:sz="0" w:space="0" w:color="auto"/>
        <w:bottom w:val="none" w:sz="0" w:space="0" w:color="auto"/>
        <w:right w:val="none" w:sz="0" w:space="0" w:color="auto"/>
      </w:divBdr>
    </w:div>
    <w:div w:id="1090348910">
      <w:bodyDiv w:val="1"/>
      <w:marLeft w:val="0"/>
      <w:marRight w:val="0"/>
      <w:marTop w:val="0"/>
      <w:marBottom w:val="0"/>
      <w:divBdr>
        <w:top w:val="none" w:sz="0" w:space="0" w:color="auto"/>
        <w:left w:val="none" w:sz="0" w:space="0" w:color="auto"/>
        <w:bottom w:val="none" w:sz="0" w:space="0" w:color="auto"/>
        <w:right w:val="none" w:sz="0" w:space="0" w:color="auto"/>
      </w:divBdr>
    </w:div>
    <w:div w:id="1172067142">
      <w:bodyDiv w:val="1"/>
      <w:marLeft w:val="0"/>
      <w:marRight w:val="0"/>
      <w:marTop w:val="0"/>
      <w:marBottom w:val="0"/>
      <w:divBdr>
        <w:top w:val="none" w:sz="0" w:space="0" w:color="auto"/>
        <w:left w:val="none" w:sz="0" w:space="0" w:color="auto"/>
        <w:bottom w:val="none" w:sz="0" w:space="0" w:color="auto"/>
        <w:right w:val="none" w:sz="0" w:space="0" w:color="auto"/>
      </w:divBdr>
      <w:divsChild>
        <w:div w:id="1201556000">
          <w:marLeft w:val="0"/>
          <w:marRight w:val="0"/>
          <w:marTop w:val="0"/>
          <w:marBottom w:val="0"/>
          <w:divBdr>
            <w:top w:val="none" w:sz="0" w:space="0" w:color="auto"/>
            <w:left w:val="none" w:sz="0" w:space="0" w:color="auto"/>
            <w:bottom w:val="none" w:sz="0" w:space="0" w:color="auto"/>
            <w:right w:val="none" w:sz="0" w:space="0" w:color="auto"/>
          </w:divBdr>
        </w:div>
      </w:divsChild>
    </w:div>
    <w:div w:id="1217623146">
      <w:bodyDiv w:val="1"/>
      <w:marLeft w:val="0"/>
      <w:marRight w:val="0"/>
      <w:marTop w:val="0"/>
      <w:marBottom w:val="0"/>
      <w:divBdr>
        <w:top w:val="none" w:sz="0" w:space="0" w:color="auto"/>
        <w:left w:val="none" w:sz="0" w:space="0" w:color="auto"/>
        <w:bottom w:val="none" w:sz="0" w:space="0" w:color="auto"/>
        <w:right w:val="none" w:sz="0" w:space="0" w:color="auto"/>
      </w:divBdr>
      <w:divsChild>
        <w:div w:id="1545168028">
          <w:marLeft w:val="0"/>
          <w:marRight w:val="0"/>
          <w:marTop w:val="0"/>
          <w:marBottom w:val="0"/>
          <w:divBdr>
            <w:top w:val="none" w:sz="0" w:space="0" w:color="auto"/>
            <w:left w:val="none" w:sz="0" w:space="0" w:color="auto"/>
            <w:bottom w:val="none" w:sz="0" w:space="0" w:color="auto"/>
            <w:right w:val="none" w:sz="0" w:space="0" w:color="auto"/>
          </w:divBdr>
          <w:divsChild>
            <w:div w:id="1081414479">
              <w:marLeft w:val="0"/>
              <w:marRight w:val="0"/>
              <w:marTop w:val="0"/>
              <w:marBottom w:val="0"/>
              <w:divBdr>
                <w:top w:val="none" w:sz="0" w:space="0" w:color="auto"/>
                <w:left w:val="none" w:sz="0" w:space="0" w:color="auto"/>
                <w:bottom w:val="none" w:sz="0" w:space="0" w:color="auto"/>
                <w:right w:val="none" w:sz="0" w:space="0" w:color="auto"/>
              </w:divBdr>
              <w:divsChild>
                <w:div w:id="1867788053">
                  <w:marLeft w:val="0"/>
                  <w:marRight w:val="0"/>
                  <w:marTop w:val="0"/>
                  <w:marBottom w:val="0"/>
                  <w:divBdr>
                    <w:top w:val="none" w:sz="0" w:space="0" w:color="auto"/>
                    <w:left w:val="none" w:sz="0" w:space="0" w:color="auto"/>
                    <w:bottom w:val="none" w:sz="0" w:space="0" w:color="auto"/>
                    <w:right w:val="none" w:sz="0" w:space="0" w:color="auto"/>
                  </w:divBdr>
                  <w:divsChild>
                    <w:div w:id="1348099518">
                      <w:marLeft w:val="0"/>
                      <w:marRight w:val="0"/>
                      <w:marTop w:val="0"/>
                      <w:marBottom w:val="0"/>
                      <w:divBdr>
                        <w:top w:val="none" w:sz="0" w:space="0" w:color="auto"/>
                        <w:left w:val="none" w:sz="0" w:space="0" w:color="auto"/>
                        <w:bottom w:val="none" w:sz="0" w:space="0" w:color="auto"/>
                        <w:right w:val="none" w:sz="0" w:space="0" w:color="auto"/>
                      </w:divBdr>
                      <w:divsChild>
                        <w:div w:id="2121104111">
                          <w:marLeft w:val="0"/>
                          <w:marRight w:val="0"/>
                          <w:marTop w:val="0"/>
                          <w:marBottom w:val="0"/>
                          <w:divBdr>
                            <w:top w:val="none" w:sz="0" w:space="0" w:color="auto"/>
                            <w:left w:val="none" w:sz="0" w:space="0" w:color="auto"/>
                            <w:bottom w:val="none" w:sz="0" w:space="0" w:color="auto"/>
                            <w:right w:val="none" w:sz="0" w:space="0" w:color="auto"/>
                          </w:divBdr>
                          <w:divsChild>
                            <w:div w:id="1266890749">
                              <w:marLeft w:val="0"/>
                              <w:marRight w:val="0"/>
                              <w:marTop w:val="0"/>
                              <w:marBottom w:val="0"/>
                              <w:divBdr>
                                <w:top w:val="none" w:sz="0" w:space="0" w:color="auto"/>
                                <w:left w:val="none" w:sz="0" w:space="0" w:color="auto"/>
                                <w:bottom w:val="none" w:sz="0" w:space="0" w:color="auto"/>
                                <w:right w:val="none" w:sz="0" w:space="0" w:color="auto"/>
                              </w:divBdr>
                              <w:divsChild>
                                <w:div w:id="1290626304">
                                  <w:marLeft w:val="0"/>
                                  <w:marRight w:val="0"/>
                                  <w:marTop w:val="0"/>
                                  <w:marBottom w:val="0"/>
                                  <w:divBdr>
                                    <w:top w:val="none" w:sz="0" w:space="0" w:color="auto"/>
                                    <w:left w:val="none" w:sz="0" w:space="0" w:color="auto"/>
                                    <w:bottom w:val="none" w:sz="0" w:space="0" w:color="auto"/>
                                    <w:right w:val="none" w:sz="0" w:space="0" w:color="auto"/>
                                  </w:divBdr>
                                  <w:divsChild>
                                    <w:div w:id="736394251">
                                      <w:marLeft w:val="0"/>
                                      <w:marRight w:val="0"/>
                                      <w:marTop w:val="0"/>
                                      <w:marBottom w:val="0"/>
                                      <w:divBdr>
                                        <w:top w:val="none" w:sz="0" w:space="0" w:color="auto"/>
                                        <w:left w:val="none" w:sz="0" w:space="0" w:color="auto"/>
                                        <w:bottom w:val="none" w:sz="0" w:space="0" w:color="auto"/>
                                        <w:right w:val="none" w:sz="0" w:space="0" w:color="auto"/>
                                      </w:divBdr>
                                      <w:divsChild>
                                        <w:div w:id="1838961441">
                                          <w:marLeft w:val="0"/>
                                          <w:marRight w:val="0"/>
                                          <w:marTop w:val="0"/>
                                          <w:marBottom w:val="0"/>
                                          <w:divBdr>
                                            <w:top w:val="none" w:sz="0" w:space="0" w:color="auto"/>
                                            <w:left w:val="none" w:sz="0" w:space="0" w:color="auto"/>
                                            <w:bottom w:val="none" w:sz="0" w:space="0" w:color="auto"/>
                                            <w:right w:val="none" w:sz="0" w:space="0" w:color="auto"/>
                                          </w:divBdr>
                                          <w:divsChild>
                                            <w:div w:id="1508519141">
                                              <w:marLeft w:val="0"/>
                                              <w:marRight w:val="0"/>
                                              <w:marTop w:val="0"/>
                                              <w:marBottom w:val="0"/>
                                              <w:divBdr>
                                                <w:top w:val="none" w:sz="0" w:space="0" w:color="auto"/>
                                                <w:left w:val="none" w:sz="0" w:space="0" w:color="auto"/>
                                                <w:bottom w:val="none" w:sz="0" w:space="0" w:color="auto"/>
                                                <w:right w:val="none" w:sz="0" w:space="0" w:color="auto"/>
                                              </w:divBdr>
                                              <w:divsChild>
                                                <w:div w:id="1554582217">
                                                  <w:marLeft w:val="0"/>
                                                  <w:marRight w:val="0"/>
                                                  <w:marTop w:val="0"/>
                                                  <w:marBottom w:val="0"/>
                                                  <w:divBdr>
                                                    <w:top w:val="none" w:sz="0" w:space="0" w:color="auto"/>
                                                    <w:left w:val="none" w:sz="0" w:space="0" w:color="auto"/>
                                                    <w:bottom w:val="none" w:sz="0" w:space="0" w:color="auto"/>
                                                    <w:right w:val="none" w:sz="0" w:space="0" w:color="auto"/>
                                                  </w:divBdr>
                                                  <w:divsChild>
                                                    <w:div w:id="406731556">
                                                      <w:marLeft w:val="0"/>
                                                      <w:marRight w:val="0"/>
                                                      <w:marTop w:val="0"/>
                                                      <w:marBottom w:val="0"/>
                                                      <w:divBdr>
                                                        <w:top w:val="none" w:sz="0" w:space="0" w:color="auto"/>
                                                        <w:left w:val="none" w:sz="0" w:space="0" w:color="auto"/>
                                                        <w:bottom w:val="none" w:sz="0" w:space="0" w:color="auto"/>
                                                        <w:right w:val="none" w:sz="0" w:space="0" w:color="auto"/>
                                                      </w:divBdr>
                                                      <w:divsChild>
                                                        <w:div w:id="2047294639">
                                                          <w:marLeft w:val="0"/>
                                                          <w:marRight w:val="0"/>
                                                          <w:marTop w:val="0"/>
                                                          <w:marBottom w:val="0"/>
                                                          <w:divBdr>
                                                            <w:top w:val="none" w:sz="0" w:space="0" w:color="auto"/>
                                                            <w:left w:val="none" w:sz="0" w:space="0" w:color="auto"/>
                                                            <w:bottom w:val="none" w:sz="0" w:space="0" w:color="auto"/>
                                                            <w:right w:val="none" w:sz="0" w:space="0" w:color="auto"/>
                                                          </w:divBdr>
                                                          <w:divsChild>
                                                            <w:div w:id="1773017286">
                                                              <w:marLeft w:val="0"/>
                                                              <w:marRight w:val="0"/>
                                                              <w:marTop w:val="0"/>
                                                              <w:marBottom w:val="0"/>
                                                              <w:divBdr>
                                                                <w:top w:val="none" w:sz="0" w:space="0" w:color="auto"/>
                                                                <w:left w:val="none" w:sz="0" w:space="0" w:color="auto"/>
                                                                <w:bottom w:val="none" w:sz="0" w:space="0" w:color="auto"/>
                                                                <w:right w:val="none" w:sz="0" w:space="0" w:color="auto"/>
                                                              </w:divBdr>
                                                              <w:divsChild>
                                                                <w:div w:id="705787505">
                                                                  <w:marLeft w:val="0"/>
                                                                  <w:marRight w:val="0"/>
                                                                  <w:marTop w:val="0"/>
                                                                  <w:marBottom w:val="0"/>
                                                                  <w:divBdr>
                                                                    <w:top w:val="none" w:sz="0" w:space="0" w:color="auto"/>
                                                                    <w:left w:val="none" w:sz="0" w:space="0" w:color="auto"/>
                                                                    <w:bottom w:val="none" w:sz="0" w:space="0" w:color="auto"/>
                                                                    <w:right w:val="none" w:sz="0" w:space="0" w:color="auto"/>
                                                                  </w:divBdr>
                                                                  <w:divsChild>
                                                                    <w:div w:id="1095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02149923">
      <w:bodyDiv w:val="1"/>
      <w:marLeft w:val="0"/>
      <w:marRight w:val="0"/>
      <w:marTop w:val="0"/>
      <w:marBottom w:val="0"/>
      <w:divBdr>
        <w:top w:val="none" w:sz="0" w:space="0" w:color="auto"/>
        <w:left w:val="none" w:sz="0" w:space="0" w:color="auto"/>
        <w:bottom w:val="none" w:sz="0" w:space="0" w:color="auto"/>
        <w:right w:val="none" w:sz="0" w:space="0" w:color="auto"/>
      </w:divBdr>
    </w:div>
    <w:div w:id="1313217091">
      <w:bodyDiv w:val="1"/>
      <w:marLeft w:val="0"/>
      <w:marRight w:val="0"/>
      <w:marTop w:val="0"/>
      <w:marBottom w:val="0"/>
      <w:divBdr>
        <w:top w:val="none" w:sz="0" w:space="0" w:color="auto"/>
        <w:left w:val="none" w:sz="0" w:space="0" w:color="auto"/>
        <w:bottom w:val="none" w:sz="0" w:space="0" w:color="auto"/>
        <w:right w:val="none" w:sz="0" w:space="0" w:color="auto"/>
      </w:divBdr>
      <w:divsChild>
        <w:div w:id="25302735">
          <w:marLeft w:val="0"/>
          <w:marRight w:val="0"/>
          <w:marTop w:val="0"/>
          <w:marBottom w:val="0"/>
          <w:divBdr>
            <w:top w:val="none" w:sz="0" w:space="0" w:color="auto"/>
            <w:left w:val="none" w:sz="0" w:space="0" w:color="auto"/>
            <w:bottom w:val="none" w:sz="0" w:space="0" w:color="auto"/>
            <w:right w:val="none" w:sz="0" w:space="0" w:color="auto"/>
          </w:divBdr>
        </w:div>
        <w:div w:id="447549873">
          <w:marLeft w:val="0"/>
          <w:marRight w:val="0"/>
          <w:marTop w:val="0"/>
          <w:marBottom w:val="0"/>
          <w:divBdr>
            <w:top w:val="none" w:sz="0" w:space="0" w:color="auto"/>
            <w:left w:val="none" w:sz="0" w:space="0" w:color="auto"/>
            <w:bottom w:val="none" w:sz="0" w:space="0" w:color="auto"/>
            <w:right w:val="none" w:sz="0" w:space="0" w:color="auto"/>
          </w:divBdr>
        </w:div>
      </w:divsChild>
    </w:div>
    <w:div w:id="1426656950">
      <w:bodyDiv w:val="1"/>
      <w:marLeft w:val="0"/>
      <w:marRight w:val="0"/>
      <w:marTop w:val="0"/>
      <w:marBottom w:val="0"/>
      <w:divBdr>
        <w:top w:val="none" w:sz="0" w:space="0" w:color="auto"/>
        <w:left w:val="none" w:sz="0" w:space="0" w:color="auto"/>
        <w:bottom w:val="none" w:sz="0" w:space="0" w:color="auto"/>
        <w:right w:val="none" w:sz="0" w:space="0" w:color="auto"/>
      </w:divBdr>
    </w:div>
    <w:div w:id="1514760360">
      <w:bodyDiv w:val="1"/>
      <w:marLeft w:val="0"/>
      <w:marRight w:val="0"/>
      <w:marTop w:val="0"/>
      <w:marBottom w:val="0"/>
      <w:divBdr>
        <w:top w:val="none" w:sz="0" w:space="0" w:color="auto"/>
        <w:left w:val="none" w:sz="0" w:space="0" w:color="auto"/>
        <w:bottom w:val="none" w:sz="0" w:space="0" w:color="auto"/>
        <w:right w:val="none" w:sz="0" w:space="0" w:color="auto"/>
      </w:divBdr>
    </w:div>
    <w:div w:id="1585921583">
      <w:bodyDiv w:val="1"/>
      <w:marLeft w:val="0"/>
      <w:marRight w:val="0"/>
      <w:marTop w:val="0"/>
      <w:marBottom w:val="0"/>
      <w:divBdr>
        <w:top w:val="none" w:sz="0" w:space="0" w:color="auto"/>
        <w:left w:val="none" w:sz="0" w:space="0" w:color="auto"/>
        <w:bottom w:val="none" w:sz="0" w:space="0" w:color="auto"/>
        <w:right w:val="none" w:sz="0" w:space="0" w:color="auto"/>
      </w:divBdr>
    </w:div>
    <w:div w:id="1590498912">
      <w:bodyDiv w:val="1"/>
      <w:marLeft w:val="0"/>
      <w:marRight w:val="0"/>
      <w:marTop w:val="0"/>
      <w:marBottom w:val="0"/>
      <w:divBdr>
        <w:top w:val="none" w:sz="0" w:space="0" w:color="auto"/>
        <w:left w:val="none" w:sz="0" w:space="0" w:color="auto"/>
        <w:bottom w:val="none" w:sz="0" w:space="0" w:color="auto"/>
        <w:right w:val="none" w:sz="0" w:space="0" w:color="auto"/>
      </w:divBdr>
    </w:div>
    <w:div w:id="1601451523">
      <w:bodyDiv w:val="1"/>
      <w:marLeft w:val="0"/>
      <w:marRight w:val="0"/>
      <w:marTop w:val="0"/>
      <w:marBottom w:val="0"/>
      <w:divBdr>
        <w:top w:val="none" w:sz="0" w:space="0" w:color="auto"/>
        <w:left w:val="none" w:sz="0" w:space="0" w:color="auto"/>
        <w:bottom w:val="none" w:sz="0" w:space="0" w:color="auto"/>
        <w:right w:val="none" w:sz="0" w:space="0" w:color="auto"/>
      </w:divBdr>
    </w:div>
    <w:div w:id="1624725334">
      <w:bodyDiv w:val="1"/>
      <w:marLeft w:val="0"/>
      <w:marRight w:val="0"/>
      <w:marTop w:val="0"/>
      <w:marBottom w:val="0"/>
      <w:divBdr>
        <w:top w:val="none" w:sz="0" w:space="0" w:color="auto"/>
        <w:left w:val="none" w:sz="0" w:space="0" w:color="auto"/>
        <w:bottom w:val="none" w:sz="0" w:space="0" w:color="auto"/>
        <w:right w:val="none" w:sz="0" w:space="0" w:color="auto"/>
      </w:divBdr>
    </w:div>
    <w:div w:id="1663242363">
      <w:bodyDiv w:val="1"/>
      <w:marLeft w:val="0"/>
      <w:marRight w:val="0"/>
      <w:marTop w:val="0"/>
      <w:marBottom w:val="0"/>
      <w:divBdr>
        <w:top w:val="none" w:sz="0" w:space="0" w:color="auto"/>
        <w:left w:val="none" w:sz="0" w:space="0" w:color="auto"/>
        <w:bottom w:val="none" w:sz="0" w:space="0" w:color="auto"/>
        <w:right w:val="none" w:sz="0" w:space="0" w:color="auto"/>
      </w:divBdr>
      <w:divsChild>
        <w:div w:id="16926103">
          <w:marLeft w:val="0"/>
          <w:marRight w:val="0"/>
          <w:marTop w:val="0"/>
          <w:marBottom w:val="0"/>
          <w:divBdr>
            <w:top w:val="none" w:sz="0" w:space="0" w:color="auto"/>
            <w:left w:val="none" w:sz="0" w:space="0" w:color="auto"/>
            <w:bottom w:val="none" w:sz="0" w:space="0" w:color="auto"/>
            <w:right w:val="none" w:sz="0" w:space="0" w:color="auto"/>
          </w:divBdr>
        </w:div>
        <w:div w:id="21564697">
          <w:marLeft w:val="0"/>
          <w:marRight w:val="0"/>
          <w:marTop w:val="0"/>
          <w:marBottom w:val="0"/>
          <w:divBdr>
            <w:top w:val="none" w:sz="0" w:space="0" w:color="auto"/>
            <w:left w:val="none" w:sz="0" w:space="0" w:color="auto"/>
            <w:bottom w:val="none" w:sz="0" w:space="0" w:color="auto"/>
            <w:right w:val="none" w:sz="0" w:space="0" w:color="auto"/>
          </w:divBdr>
        </w:div>
        <w:div w:id="111218718">
          <w:marLeft w:val="0"/>
          <w:marRight w:val="0"/>
          <w:marTop w:val="0"/>
          <w:marBottom w:val="0"/>
          <w:divBdr>
            <w:top w:val="none" w:sz="0" w:space="0" w:color="auto"/>
            <w:left w:val="none" w:sz="0" w:space="0" w:color="auto"/>
            <w:bottom w:val="none" w:sz="0" w:space="0" w:color="auto"/>
            <w:right w:val="none" w:sz="0" w:space="0" w:color="auto"/>
          </w:divBdr>
        </w:div>
        <w:div w:id="612908954">
          <w:marLeft w:val="0"/>
          <w:marRight w:val="0"/>
          <w:marTop w:val="0"/>
          <w:marBottom w:val="0"/>
          <w:divBdr>
            <w:top w:val="none" w:sz="0" w:space="0" w:color="auto"/>
            <w:left w:val="none" w:sz="0" w:space="0" w:color="auto"/>
            <w:bottom w:val="none" w:sz="0" w:space="0" w:color="auto"/>
            <w:right w:val="none" w:sz="0" w:space="0" w:color="auto"/>
          </w:divBdr>
        </w:div>
        <w:div w:id="988244594">
          <w:marLeft w:val="0"/>
          <w:marRight w:val="0"/>
          <w:marTop w:val="0"/>
          <w:marBottom w:val="0"/>
          <w:divBdr>
            <w:top w:val="none" w:sz="0" w:space="0" w:color="auto"/>
            <w:left w:val="none" w:sz="0" w:space="0" w:color="auto"/>
            <w:bottom w:val="none" w:sz="0" w:space="0" w:color="auto"/>
            <w:right w:val="none" w:sz="0" w:space="0" w:color="auto"/>
          </w:divBdr>
        </w:div>
        <w:div w:id="1122580727">
          <w:marLeft w:val="0"/>
          <w:marRight w:val="0"/>
          <w:marTop w:val="0"/>
          <w:marBottom w:val="0"/>
          <w:divBdr>
            <w:top w:val="none" w:sz="0" w:space="0" w:color="auto"/>
            <w:left w:val="none" w:sz="0" w:space="0" w:color="auto"/>
            <w:bottom w:val="none" w:sz="0" w:space="0" w:color="auto"/>
            <w:right w:val="none" w:sz="0" w:space="0" w:color="auto"/>
          </w:divBdr>
        </w:div>
        <w:div w:id="1228682885">
          <w:marLeft w:val="0"/>
          <w:marRight w:val="0"/>
          <w:marTop w:val="0"/>
          <w:marBottom w:val="0"/>
          <w:divBdr>
            <w:top w:val="none" w:sz="0" w:space="0" w:color="auto"/>
            <w:left w:val="none" w:sz="0" w:space="0" w:color="auto"/>
            <w:bottom w:val="none" w:sz="0" w:space="0" w:color="auto"/>
            <w:right w:val="none" w:sz="0" w:space="0" w:color="auto"/>
          </w:divBdr>
        </w:div>
        <w:div w:id="1464885016">
          <w:marLeft w:val="0"/>
          <w:marRight w:val="0"/>
          <w:marTop w:val="0"/>
          <w:marBottom w:val="0"/>
          <w:divBdr>
            <w:top w:val="none" w:sz="0" w:space="0" w:color="auto"/>
            <w:left w:val="none" w:sz="0" w:space="0" w:color="auto"/>
            <w:bottom w:val="none" w:sz="0" w:space="0" w:color="auto"/>
            <w:right w:val="none" w:sz="0" w:space="0" w:color="auto"/>
          </w:divBdr>
        </w:div>
        <w:div w:id="2131584864">
          <w:marLeft w:val="0"/>
          <w:marRight w:val="0"/>
          <w:marTop w:val="0"/>
          <w:marBottom w:val="0"/>
          <w:divBdr>
            <w:top w:val="none" w:sz="0" w:space="0" w:color="auto"/>
            <w:left w:val="none" w:sz="0" w:space="0" w:color="auto"/>
            <w:bottom w:val="none" w:sz="0" w:space="0" w:color="auto"/>
            <w:right w:val="none" w:sz="0" w:space="0" w:color="auto"/>
          </w:divBdr>
        </w:div>
      </w:divsChild>
    </w:div>
    <w:div w:id="1707607087">
      <w:bodyDiv w:val="1"/>
      <w:marLeft w:val="0"/>
      <w:marRight w:val="0"/>
      <w:marTop w:val="0"/>
      <w:marBottom w:val="0"/>
      <w:divBdr>
        <w:top w:val="none" w:sz="0" w:space="0" w:color="auto"/>
        <w:left w:val="none" w:sz="0" w:space="0" w:color="auto"/>
        <w:bottom w:val="none" w:sz="0" w:space="0" w:color="auto"/>
        <w:right w:val="none" w:sz="0" w:space="0" w:color="auto"/>
      </w:divBdr>
    </w:div>
    <w:div w:id="1718117696">
      <w:bodyDiv w:val="1"/>
      <w:marLeft w:val="0"/>
      <w:marRight w:val="0"/>
      <w:marTop w:val="0"/>
      <w:marBottom w:val="0"/>
      <w:divBdr>
        <w:top w:val="none" w:sz="0" w:space="0" w:color="auto"/>
        <w:left w:val="none" w:sz="0" w:space="0" w:color="auto"/>
        <w:bottom w:val="none" w:sz="0" w:space="0" w:color="auto"/>
        <w:right w:val="none" w:sz="0" w:space="0" w:color="auto"/>
      </w:divBdr>
    </w:div>
    <w:div w:id="1719429016">
      <w:bodyDiv w:val="1"/>
      <w:marLeft w:val="0"/>
      <w:marRight w:val="0"/>
      <w:marTop w:val="0"/>
      <w:marBottom w:val="0"/>
      <w:divBdr>
        <w:top w:val="none" w:sz="0" w:space="0" w:color="auto"/>
        <w:left w:val="none" w:sz="0" w:space="0" w:color="auto"/>
        <w:bottom w:val="none" w:sz="0" w:space="0" w:color="auto"/>
        <w:right w:val="none" w:sz="0" w:space="0" w:color="auto"/>
      </w:divBdr>
    </w:div>
    <w:div w:id="1899632008">
      <w:bodyDiv w:val="1"/>
      <w:marLeft w:val="0"/>
      <w:marRight w:val="0"/>
      <w:marTop w:val="0"/>
      <w:marBottom w:val="0"/>
      <w:divBdr>
        <w:top w:val="none" w:sz="0" w:space="0" w:color="auto"/>
        <w:left w:val="none" w:sz="0" w:space="0" w:color="auto"/>
        <w:bottom w:val="none" w:sz="0" w:space="0" w:color="auto"/>
        <w:right w:val="none" w:sz="0" w:space="0" w:color="auto"/>
      </w:divBdr>
    </w:div>
    <w:div w:id="1950698759">
      <w:bodyDiv w:val="1"/>
      <w:marLeft w:val="0"/>
      <w:marRight w:val="0"/>
      <w:marTop w:val="0"/>
      <w:marBottom w:val="0"/>
      <w:divBdr>
        <w:top w:val="none" w:sz="0" w:space="0" w:color="auto"/>
        <w:left w:val="none" w:sz="0" w:space="0" w:color="auto"/>
        <w:bottom w:val="none" w:sz="0" w:space="0" w:color="auto"/>
        <w:right w:val="none" w:sz="0" w:space="0" w:color="auto"/>
      </w:divBdr>
    </w:div>
    <w:div w:id="2002855375">
      <w:bodyDiv w:val="1"/>
      <w:marLeft w:val="0"/>
      <w:marRight w:val="0"/>
      <w:marTop w:val="0"/>
      <w:marBottom w:val="0"/>
      <w:divBdr>
        <w:top w:val="none" w:sz="0" w:space="0" w:color="auto"/>
        <w:left w:val="none" w:sz="0" w:space="0" w:color="auto"/>
        <w:bottom w:val="none" w:sz="0" w:space="0" w:color="auto"/>
        <w:right w:val="none" w:sz="0" w:space="0" w:color="auto"/>
      </w:divBdr>
    </w:div>
    <w:div w:id="2015835917">
      <w:bodyDiv w:val="1"/>
      <w:marLeft w:val="0"/>
      <w:marRight w:val="0"/>
      <w:marTop w:val="0"/>
      <w:marBottom w:val="0"/>
      <w:divBdr>
        <w:top w:val="none" w:sz="0" w:space="0" w:color="auto"/>
        <w:left w:val="none" w:sz="0" w:space="0" w:color="auto"/>
        <w:bottom w:val="none" w:sz="0" w:space="0" w:color="auto"/>
        <w:right w:val="none" w:sz="0" w:space="0" w:color="auto"/>
      </w:divBdr>
    </w:div>
    <w:div w:id="2101834111">
      <w:bodyDiv w:val="1"/>
      <w:marLeft w:val="0"/>
      <w:marRight w:val="0"/>
      <w:marTop w:val="0"/>
      <w:marBottom w:val="0"/>
      <w:divBdr>
        <w:top w:val="none" w:sz="0" w:space="0" w:color="auto"/>
        <w:left w:val="none" w:sz="0" w:space="0" w:color="auto"/>
        <w:bottom w:val="none" w:sz="0" w:space="0" w:color="auto"/>
        <w:right w:val="none" w:sz="0" w:space="0" w:color="auto"/>
      </w:divBdr>
      <w:divsChild>
        <w:div w:id="1261718740">
          <w:marLeft w:val="0"/>
          <w:marRight w:val="0"/>
          <w:marTop w:val="0"/>
          <w:marBottom w:val="0"/>
          <w:divBdr>
            <w:top w:val="none" w:sz="0" w:space="0" w:color="auto"/>
            <w:left w:val="none" w:sz="0" w:space="0" w:color="auto"/>
            <w:bottom w:val="none" w:sz="0" w:space="0" w:color="auto"/>
            <w:right w:val="none" w:sz="0" w:space="0" w:color="auto"/>
          </w:divBdr>
        </w:div>
      </w:divsChild>
    </w:div>
    <w:div w:id="2107456123">
      <w:bodyDiv w:val="1"/>
      <w:marLeft w:val="0"/>
      <w:marRight w:val="0"/>
      <w:marTop w:val="0"/>
      <w:marBottom w:val="0"/>
      <w:divBdr>
        <w:top w:val="none" w:sz="0" w:space="0" w:color="auto"/>
        <w:left w:val="none" w:sz="0" w:space="0" w:color="auto"/>
        <w:bottom w:val="none" w:sz="0" w:space="0" w:color="auto"/>
        <w:right w:val="none" w:sz="0" w:space="0" w:color="auto"/>
      </w:divBdr>
    </w:div>
    <w:div w:id="210845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cuantix.com/" TargetMode="External"/><Relationship Id="rId13" Type="http://schemas.openxmlformats.org/officeDocument/2006/relationships/hyperlink" Target="https://www.cartierwomensinitiative.com/candidate/adriana-mat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heqQJl3Mcf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D60F4-05AB-4595-AABE-7AF2ABAAE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1275</Words>
  <Characters>7273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Philadelphia Social Innovations Journal</vt:lpstr>
    </vt:vector>
  </TitlesOfParts>
  <Company>Microsoft</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Philadelphia Social Innovations Journal</dc:title>
  <dc:creator>mporth</dc:creator>
  <cp:lastModifiedBy>Alescia Marie Dingle</cp:lastModifiedBy>
  <cp:revision>3</cp:revision>
  <cp:lastPrinted>2020-07-08T20:42:00Z</cp:lastPrinted>
  <dcterms:created xsi:type="dcterms:W3CDTF">2020-07-08T20:42:00Z</dcterms:created>
  <dcterms:modified xsi:type="dcterms:W3CDTF">2020-07-08T20:45:00Z</dcterms:modified>
</cp:coreProperties>
</file>